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AF" w:rsidRDefault="00093A12" w:rsidP="00A659AF">
      <w:pPr>
        <w:jc w:val="center"/>
        <w:rPr>
          <w:rFonts w:ascii="Calibri" w:hAnsi="Calibri"/>
          <w:b/>
          <w:sz w:val="28"/>
          <w:szCs w:val="28"/>
        </w:rPr>
      </w:pPr>
      <w:r>
        <w:rPr>
          <w:rFonts w:ascii="Calibri" w:hAnsi="Calibri"/>
          <w:b/>
          <w:sz w:val="28"/>
          <w:szCs w:val="28"/>
        </w:rPr>
        <w:t>MINUTES OF A MEETING OF THE PROPERTY MANAGEMENT COMMITTEE</w:t>
      </w:r>
    </w:p>
    <w:p w:rsidR="00093A12" w:rsidRPr="00093A12" w:rsidRDefault="00093A12" w:rsidP="00A659AF">
      <w:pPr>
        <w:jc w:val="center"/>
        <w:rPr>
          <w:rFonts w:ascii="Calibri" w:hAnsi="Calibri"/>
          <w:b/>
          <w:sz w:val="28"/>
          <w:szCs w:val="28"/>
        </w:rPr>
      </w:pPr>
      <w:r>
        <w:rPr>
          <w:rFonts w:ascii="Calibri" w:hAnsi="Calibri"/>
          <w:b/>
          <w:sz w:val="28"/>
          <w:szCs w:val="28"/>
        </w:rPr>
        <w:t xml:space="preserve">Held on </w:t>
      </w:r>
      <w:r w:rsidR="003102D0">
        <w:rPr>
          <w:rFonts w:ascii="Calibri" w:hAnsi="Calibri"/>
          <w:b/>
          <w:sz w:val="28"/>
          <w:szCs w:val="28"/>
        </w:rPr>
        <w:t>Thursday 22</w:t>
      </w:r>
      <w:r w:rsidR="003102D0" w:rsidRPr="003102D0">
        <w:rPr>
          <w:rFonts w:ascii="Calibri" w:hAnsi="Calibri"/>
          <w:b/>
          <w:sz w:val="28"/>
          <w:szCs w:val="28"/>
          <w:vertAlign w:val="superscript"/>
        </w:rPr>
        <w:t>nd</w:t>
      </w:r>
      <w:r w:rsidR="003102D0">
        <w:rPr>
          <w:rFonts w:ascii="Calibri" w:hAnsi="Calibri"/>
          <w:b/>
          <w:sz w:val="28"/>
          <w:szCs w:val="28"/>
        </w:rPr>
        <w:t xml:space="preserve"> September</w:t>
      </w:r>
      <w:r>
        <w:rPr>
          <w:rFonts w:ascii="Calibri" w:hAnsi="Calibri"/>
          <w:b/>
          <w:sz w:val="28"/>
          <w:szCs w:val="28"/>
        </w:rPr>
        <w:t xml:space="preserve"> 2016</w:t>
      </w:r>
    </w:p>
    <w:p w:rsidR="00A659AF" w:rsidRDefault="00A659AF" w:rsidP="00A659AF">
      <w:pPr>
        <w:rPr>
          <w:rFonts w:ascii="Calibri" w:hAnsi="Calibri"/>
          <w:sz w:val="28"/>
          <w:szCs w:val="28"/>
        </w:rPr>
      </w:pPr>
    </w:p>
    <w:p w:rsidR="00093A12" w:rsidRDefault="00093A12" w:rsidP="00A659AF">
      <w:pPr>
        <w:rPr>
          <w:rFonts w:ascii="Calibri" w:hAnsi="Calibri"/>
          <w:sz w:val="28"/>
          <w:szCs w:val="28"/>
        </w:rPr>
      </w:pPr>
      <w:r>
        <w:rPr>
          <w:rFonts w:ascii="Calibri" w:hAnsi="Calibri"/>
          <w:sz w:val="28"/>
          <w:szCs w:val="28"/>
        </w:rPr>
        <w:t>Present:</w:t>
      </w:r>
      <w:r>
        <w:rPr>
          <w:rFonts w:ascii="Calibri" w:hAnsi="Calibri"/>
          <w:sz w:val="28"/>
          <w:szCs w:val="28"/>
        </w:rPr>
        <w:tab/>
        <w:t xml:space="preserve">Councillor Mrs </w:t>
      </w:r>
      <w:r w:rsidR="00CE7578">
        <w:rPr>
          <w:rFonts w:ascii="Calibri" w:hAnsi="Calibri"/>
          <w:sz w:val="28"/>
          <w:szCs w:val="28"/>
        </w:rPr>
        <w:t>H W Jones</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B Mayne</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Mrs P Mayne</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Mrs C Moran</w:t>
      </w:r>
      <w:r w:rsidR="00CE7578">
        <w:rPr>
          <w:rFonts w:ascii="Calibri" w:hAnsi="Calibri"/>
          <w:sz w:val="28"/>
          <w:szCs w:val="28"/>
        </w:rPr>
        <w:t>, BEM</w:t>
      </w:r>
      <w:r>
        <w:rPr>
          <w:rFonts w:ascii="Calibri" w:hAnsi="Calibri"/>
          <w:sz w:val="28"/>
          <w:szCs w:val="28"/>
        </w:rPr>
        <w:t xml:space="preserve"> – Chairman</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B Smith</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 xml:space="preserve">Councillor </w:t>
      </w:r>
      <w:r w:rsidR="00CE7578">
        <w:rPr>
          <w:rFonts w:ascii="Calibri" w:hAnsi="Calibri"/>
          <w:sz w:val="28"/>
          <w:szCs w:val="28"/>
        </w:rPr>
        <w:t>A Wassell</w:t>
      </w:r>
    </w:p>
    <w:p w:rsidR="00CE7578" w:rsidRDefault="00CE7578" w:rsidP="00A659AF">
      <w:pPr>
        <w:rPr>
          <w:rFonts w:ascii="Calibri" w:hAnsi="Calibri"/>
          <w:sz w:val="28"/>
          <w:szCs w:val="28"/>
        </w:rPr>
      </w:pPr>
    </w:p>
    <w:p w:rsidR="00A659AF" w:rsidRPr="0030362C" w:rsidRDefault="00CE7578" w:rsidP="00A659AF">
      <w:pPr>
        <w:jc w:val="both"/>
        <w:rPr>
          <w:rFonts w:ascii="Calibri" w:hAnsi="Calibri"/>
          <w:b/>
          <w:sz w:val="28"/>
          <w:szCs w:val="28"/>
        </w:rPr>
      </w:pPr>
      <w:r>
        <w:rPr>
          <w:rFonts w:ascii="Calibri" w:hAnsi="Calibri"/>
          <w:b/>
          <w:sz w:val="28"/>
          <w:szCs w:val="28"/>
        </w:rPr>
        <w:t>18</w:t>
      </w:r>
      <w:r w:rsidR="00A659AF" w:rsidRPr="0030362C">
        <w:rPr>
          <w:rFonts w:ascii="Calibri" w:hAnsi="Calibri"/>
          <w:b/>
          <w:sz w:val="28"/>
          <w:szCs w:val="28"/>
        </w:rPr>
        <w:t>.</w:t>
      </w:r>
      <w:r w:rsidR="00A659AF" w:rsidRPr="0030362C">
        <w:rPr>
          <w:rFonts w:ascii="Calibri" w:hAnsi="Calibri"/>
          <w:b/>
          <w:sz w:val="28"/>
          <w:szCs w:val="28"/>
        </w:rPr>
        <w:tab/>
        <w:t>Welcome and Apologies</w:t>
      </w:r>
    </w:p>
    <w:p w:rsidR="00A659AF" w:rsidRDefault="00093A12" w:rsidP="00093A12">
      <w:pPr>
        <w:ind w:left="720"/>
        <w:jc w:val="both"/>
        <w:rPr>
          <w:rFonts w:ascii="Calibri" w:hAnsi="Calibri"/>
          <w:sz w:val="28"/>
          <w:szCs w:val="28"/>
        </w:rPr>
      </w:pPr>
      <w:r>
        <w:rPr>
          <w:rFonts w:ascii="Calibri" w:hAnsi="Calibri"/>
          <w:sz w:val="28"/>
          <w:szCs w:val="28"/>
        </w:rPr>
        <w:t>The Chairman welcomed everyone to the meeting. Apologies from members for their inability to attend were recorded in the apology book.</w:t>
      </w:r>
    </w:p>
    <w:p w:rsidR="00093A12" w:rsidRDefault="00093A12" w:rsidP="00A659AF">
      <w:pPr>
        <w:jc w:val="both"/>
        <w:rPr>
          <w:rFonts w:ascii="Calibri" w:hAnsi="Calibri"/>
          <w:sz w:val="28"/>
          <w:szCs w:val="28"/>
        </w:rPr>
      </w:pPr>
    </w:p>
    <w:p w:rsidR="00A659AF" w:rsidRPr="0030362C" w:rsidRDefault="00CE7578" w:rsidP="00A659AF">
      <w:pPr>
        <w:jc w:val="both"/>
        <w:rPr>
          <w:rFonts w:ascii="Calibri" w:hAnsi="Calibri"/>
          <w:b/>
          <w:sz w:val="28"/>
          <w:szCs w:val="28"/>
        </w:rPr>
      </w:pPr>
      <w:r>
        <w:rPr>
          <w:rFonts w:ascii="Calibri" w:hAnsi="Calibri"/>
          <w:b/>
          <w:sz w:val="28"/>
          <w:szCs w:val="28"/>
        </w:rPr>
        <w:t>19</w:t>
      </w:r>
      <w:r w:rsidR="00A659AF" w:rsidRPr="0030362C">
        <w:rPr>
          <w:rFonts w:ascii="Calibri" w:hAnsi="Calibri"/>
          <w:b/>
          <w:sz w:val="28"/>
          <w:szCs w:val="28"/>
        </w:rPr>
        <w:t>.</w:t>
      </w:r>
      <w:r w:rsidR="00A659AF" w:rsidRPr="0030362C">
        <w:rPr>
          <w:rFonts w:ascii="Calibri" w:hAnsi="Calibri"/>
          <w:b/>
          <w:sz w:val="28"/>
          <w:szCs w:val="28"/>
        </w:rPr>
        <w:tab/>
        <w:t>Members Declarations of Interest</w:t>
      </w:r>
    </w:p>
    <w:p w:rsidR="00A659AF" w:rsidRDefault="00093A12" w:rsidP="00A659AF">
      <w:pPr>
        <w:ind w:left="720"/>
        <w:jc w:val="both"/>
        <w:rPr>
          <w:rFonts w:ascii="Calibri" w:hAnsi="Calibri"/>
          <w:sz w:val="28"/>
          <w:szCs w:val="28"/>
        </w:rPr>
      </w:pPr>
      <w:r>
        <w:rPr>
          <w:rFonts w:ascii="Calibri" w:hAnsi="Calibri"/>
          <w:sz w:val="28"/>
          <w:szCs w:val="28"/>
        </w:rPr>
        <w:t>Members we</w:t>
      </w:r>
      <w:r w:rsidR="00A659AF">
        <w:rPr>
          <w:rFonts w:ascii="Calibri" w:hAnsi="Calibri"/>
          <w:sz w:val="28"/>
          <w:szCs w:val="28"/>
        </w:rPr>
        <w:t>re reminded of the requirement to make an appropriate declaration at the meetin</w:t>
      </w:r>
      <w:r>
        <w:rPr>
          <w:rFonts w:ascii="Calibri" w:hAnsi="Calibri"/>
          <w:sz w:val="28"/>
          <w:szCs w:val="28"/>
        </w:rPr>
        <w:t>g on any item in which they had</w:t>
      </w:r>
      <w:r w:rsidR="00A659AF">
        <w:rPr>
          <w:rFonts w:ascii="Calibri" w:hAnsi="Calibri"/>
          <w:sz w:val="28"/>
          <w:szCs w:val="28"/>
        </w:rPr>
        <w:t xml:space="preserve"> an interest.</w:t>
      </w:r>
    </w:p>
    <w:p w:rsidR="00093A12" w:rsidRDefault="00093A12" w:rsidP="00A659AF">
      <w:pPr>
        <w:ind w:left="720"/>
        <w:jc w:val="both"/>
        <w:rPr>
          <w:rFonts w:ascii="Calibri" w:hAnsi="Calibri"/>
          <w:sz w:val="28"/>
          <w:szCs w:val="28"/>
        </w:rPr>
      </w:pPr>
    </w:p>
    <w:p w:rsidR="00093A12" w:rsidRDefault="00093A12" w:rsidP="00A659AF">
      <w:pPr>
        <w:ind w:left="720"/>
        <w:jc w:val="both"/>
        <w:rPr>
          <w:rFonts w:ascii="Calibri" w:hAnsi="Calibri"/>
          <w:sz w:val="28"/>
          <w:szCs w:val="28"/>
        </w:rPr>
      </w:pPr>
      <w:r>
        <w:rPr>
          <w:rFonts w:ascii="Calibri" w:hAnsi="Calibri"/>
          <w:sz w:val="28"/>
          <w:szCs w:val="28"/>
        </w:rPr>
        <w:t>There were no declarations made.</w:t>
      </w:r>
    </w:p>
    <w:p w:rsidR="00A659AF" w:rsidRPr="0030362C" w:rsidRDefault="00A659AF" w:rsidP="00A659AF">
      <w:pPr>
        <w:jc w:val="both"/>
        <w:rPr>
          <w:rFonts w:ascii="Calibri" w:hAnsi="Calibri"/>
          <w:b/>
          <w:sz w:val="28"/>
          <w:szCs w:val="28"/>
        </w:rPr>
      </w:pPr>
    </w:p>
    <w:p w:rsidR="00A659AF" w:rsidRPr="0030362C" w:rsidRDefault="00CE7578" w:rsidP="00A659AF">
      <w:pPr>
        <w:jc w:val="both"/>
        <w:rPr>
          <w:rFonts w:ascii="Calibri" w:hAnsi="Calibri"/>
          <w:b/>
          <w:sz w:val="28"/>
          <w:szCs w:val="28"/>
        </w:rPr>
      </w:pPr>
      <w:r>
        <w:rPr>
          <w:rFonts w:ascii="Calibri" w:hAnsi="Calibri"/>
          <w:b/>
          <w:sz w:val="28"/>
          <w:szCs w:val="28"/>
        </w:rPr>
        <w:t>20</w:t>
      </w:r>
      <w:r w:rsidR="00A659AF" w:rsidRPr="0030362C">
        <w:rPr>
          <w:rFonts w:ascii="Calibri" w:hAnsi="Calibri"/>
          <w:b/>
          <w:sz w:val="28"/>
          <w:szCs w:val="28"/>
        </w:rPr>
        <w:t>.</w:t>
      </w:r>
      <w:r w:rsidR="00A659AF" w:rsidRPr="0030362C">
        <w:rPr>
          <w:rFonts w:ascii="Calibri" w:hAnsi="Calibri"/>
          <w:b/>
          <w:sz w:val="28"/>
          <w:szCs w:val="28"/>
        </w:rPr>
        <w:tab/>
        <w:t>Public Bodies (Admission to Meetings) Act 1960</w:t>
      </w:r>
    </w:p>
    <w:p w:rsidR="00A659AF" w:rsidRDefault="00093A12" w:rsidP="00A659AF">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A659AF" w:rsidRDefault="00A659AF" w:rsidP="00A659AF">
      <w:pPr>
        <w:jc w:val="both"/>
        <w:rPr>
          <w:rFonts w:ascii="Calibri" w:hAnsi="Calibri"/>
          <w:sz w:val="28"/>
          <w:szCs w:val="28"/>
        </w:rPr>
      </w:pPr>
    </w:p>
    <w:p w:rsidR="00A659AF" w:rsidRPr="0030362C" w:rsidRDefault="00CE7578" w:rsidP="00A659AF">
      <w:pPr>
        <w:jc w:val="both"/>
        <w:rPr>
          <w:rFonts w:ascii="Calibri" w:hAnsi="Calibri"/>
          <w:b/>
          <w:sz w:val="28"/>
          <w:szCs w:val="28"/>
        </w:rPr>
      </w:pPr>
      <w:r>
        <w:rPr>
          <w:rFonts w:ascii="Calibri" w:hAnsi="Calibri"/>
          <w:b/>
          <w:sz w:val="28"/>
          <w:szCs w:val="28"/>
        </w:rPr>
        <w:t>21</w:t>
      </w:r>
      <w:r w:rsidR="00A659AF">
        <w:rPr>
          <w:rFonts w:ascii="Calibri" w:hAnsi="Calibri"/>
          <w:b/>
          <w:sz w:val="28"/>
          <w:szCs w:val="28"/>
        </w:rPr>
        <w:t>.</w:t>
      </w:r>
      <w:r w:rsidR="00A659AF">
        <w:rPr>
          <w:rFonts w:ascii="Calibri" w:hAnsi="Calibri"/>
          <w:b/>
          <w:sz w:val="28"/>
          <w:szCs w:val="28"/>
        </w:rPr>
        <w:tab/>
        <w:t xml:space="preserve">Minutes of Property Management Committee </w:t>
      </w:r>
      <w:r w:rsidR="00A659AF" w:rsidRPr="0030362C">
        <w:rPr>
          <w:rFonts w:ascii="Calibri" w:hAnsi="Calibri"/>
          <w:b/>
          <w:sz w:val="28"/>
          <w:szCs w:val="28"/>
        </w:rPr>
        <w:tab/>
      </w:r>
      <w:r w:rsidR="00A659AF" w:rsidRPr="0030362C">
        <w:rPr>
          <w:rFonts w:ascii="Calibri" w:hAnsi="Calibri"/>
          <w:b/>
          <w:sz w:val="28"/>
          <w:szCs w:val="28"/>
        </w:rPr>
        <w:tab/>
      </w:r>
    </w:p>
    <w:p w:rsidR="00A659AF" w:rsidRDefault="00093A12" w:rsidP="00A659AF">
      <w:pPr>
        <w:ind w:left="720"/>
        <w:jc w:val="both"/>
        <w:rPr>
          <w:rFonts w:ascii="Calibri" w:hAnsi="Calibri"/>
          <w:sz w:val="28"/>
          <w:szCs w:val="28"/>
        </w:rPr>
      </w:pPr>
      <w:r>
        <w:rPr>
          <w:rFonts w:ascii="Calibri" w:hAnsi="Calibri"/>
          <w:sz w:val="28"/>
          <w:szCs w:val="28"/>
        </w:rPr>
        <w:t>RESOLVED that</w:t>
      </w:r>
      <w:r w:rsidR="00A659AF">
        <w:rPr>
          <w:rFonts w:ascii="Calibri" w:hAnsi="Calibri"/>
          <w:sz w:val="28"/>
          <w:szCs w:val="28"/>
        </w:rPr>
        <w:t xml:space="preserve"> the minutes of a meeting of the Property Management Committee held on </w:t>
      </w:r>
      <w:r w:rsidR="00CE7578">
        <w:rPr>
          <w:rFonts w:ascii="Calibri" w:hAnsi="Calibri"/>
          <w:sz w:val="28"/>
          <w:szCs w:val="28"/>
        </w:rPr>
        <w:t>Wednesday 16</w:t>
      </w:r>
      <w:r w:rsidR="00CE7578" w:rsidRPr="00CE7578">
        <w:rPr>
          <w:rFonts w:ascii="Calibri" w:hAnsi="Calibri"/>
          <w:sz w:val="28"/>
          <w:szCs w:val="28"/>
          <w:vertAlign w:val="superscript"/>
        </w:rPr>
        <w:t>th</w:t>
      </w:r>
      <w:r w:rsidR="00CE7578">
        <w:rPr>
          <w:rFonts w:ascii="Calibri" w:hAnsi="Calibri"/>
          <w:sz w:val="28"/>
          <w:szCs w:val="28"/>
        </w:rPr>
        <w:t xml:space="preserve"> March 2016 </w:t>
      </w:r>
      <w:r w:rsidR="00A659AF">
        <w:rPr>
          <w:rFonts w:ascii="Calibri" w:hAnsi="Calibri"/>
          <w:sz w:val="28"/>
          <w:szCs w:val="28"/>
        </w:rPr>
        <w:t>(Minute Nu</w:t>
      </w:r>
      <w:r w:rsidR="006822C0">
        <w:rPr>
          <w:rFonts w:ascii="Calibri" w:hAnsi="Calibri"/>
          <w:sz w:val="28"/>
          <w:szCs w:val="28"/>
        </w:rPr>
        <w:t xml:space="preserve">mbers </w:t>
      </w:r>
      <w:r w:rsidR="00CE7578">
        <w:rPr>
          <w:rFonts w:ascii="Calibri" w:hAnsi="Calibri"/>
          <w:sz w:val="28"/>
          <w:szCs w:val="28"/>
        </w:rPr>
        <w:t>9-17</w:t>
      </w:r>
      <w:r w:rsidR="006822C0">
        <w:rPr>
          <w:rFonts w:ascii="Calibri" w:hAnsi="Calibri"/>
          <w:sz w:val="28"/>
          <w:szCs w:val="28"/>
        </w:rPr>
        <w:t xml:space="preserve">; Pages </w:t>
      </w:r>
      <w:r w:rsidR="00CE7578">
        <w:rPr>
          <w:rFonts w:ascii="Calibri" w:hAnsi="Calibri"/>
          <w:sz w:val="28"/>
          <w:szCs w:val="28"/>
        </w:rPr>
        <w:t>4-7</w:t>
      </w:r>
      <w:r w:rsidR="00A659AF">
        <w:rPr>
          <w:rFonts w:ascii="Calibri" w:hAnsi="Calibri"/>
          <w:sz w:val="28"/>
          <w:szCs w:val="28"/>
        </w:rPr>
        <w:t xml:space="preserve">) </w:t>
      </w:r>
      <w:r>
        <w:rPr>
          <w:rFonts w:ascii="Calibri" w:hAnsi="Calibri"/>
          <w:sz w:val="28"/>
          <w:szCs w:val="28"/>
        </w:rPr>
        <w:t>be received as a true record and the contents contained therein be approved.</w:t>
      </w:r>
    </w:p>
    <w:p w:rsidR="00093A12" w:rsidRDefault="00093A12" w:rsidP="00A659AF">
      <w:pPr>
        <w:ind w:left="720"/>
        <w:jc w:val="both"/>
        <w:rPr>
          <w:rFonts w:ascii="Calibri" w:hAnsi="Calibri"/>
          <w:sz w:val="28"/>
          <w:szCs w:val="28"/>
        </w:rPr>
      </w:pPr>
      <w:r>
        <w:rPr>
          <w:rFonts w:ascii="Calibri" w:hAnsi="Calibri"/>
          <w:sz w:val="28"/>
          <w:szCs w:val="28"/>
        </w:rPr>
        <w:t>(Proposed by Councillor B Smith / Seconded by Councillor Mrs</w:t>
      </w:r>
      <w:r w:rsidR="00CE7578">
        <w:rPr>
          <w:rFonts w:ascii="Calibri" w:hAnsi="Calibri"/>
          <w:sz w:val="28"/>
          <w:szCs w:val="28"/>
        </w:rPr>
        <w:t xml:space="preserve"> P Mayne</w:t>
      </w:r>
      <w:r>
        <w:rPr>
          <w:rFonts w:ascii="Calibri" w:hAnsi="Calibri"/>
          <w:sz w:val="28"/>
          <w:szCs w:val="28"/>
        </w:rPr>
        <w:t>)</w:t>
      </w:r>
    </w:p>
    <w:p w:rsidR="00A659AF" w:rsidRDefault="00A659AF" w:rsidP="00A659AF">
      <w:pPr>
        <w:jc w:val="both"/>
        <w:rPr>
          <w:rFonts w:ascii="Calibri" w:hAnsi="Calibri"/>
          <w:sz w:val="28"/>
          <w:szCs w:val="28"/>
        </w:rPr>
      </w:pPr>
    </w:p>
    <w:p w:rsidR="00A659AF" w:rsidRPr="002938C0" w:rsidRDefault="00CE7578" w:rsidP="00A659AF">
      <w:pPr>
        <w:jc w:val="both"/>
        <w:rPr>
          <w:rFonts w:ascii="Calibri" w:hAnsi="Calibri"/>
          <w:b/>
          <w:sz w:val="28"/>
          <w:szCs w:val="28"/>
        </w:rPr>
      </w:pPr>
      <w:r>
        <w:rPr>
          <w:rFonts w:ascii="Calibri" w:hAnsi="Calibri"/>
          <w:b/>
          <w:sz w:val="28"/>
          <w:szCs w:val="28"/>
        </w:rPr>
        <w:t>22</w:t>
      </w:r>
      <w:r w:rsidR="00A659AF" w:rsidRPr="002938C0">
        <w:rPr>
          <w:rFonts w:ascii="Calibri" w:hAnsi="Calibri"/>
          <w:b/>
          <w:sz w:val="28"/>
          <w:szCs w:val="28"/>
        </w:rPr>
        <w:t>.</w:t>
      </w:r>
      <w:r w:rsidR="00A659AF" w:rsidRPr="002938C0">
        <w:rPr>
          <w:rFonts w:ascii="Calibri" w:hAnsi="Calibri"/>
          <w:b/>
          <w:sz w:val="28"/>
          <w:szCs w:val="28"/>
        </w:rPr>
        <w:tab/>
      </w:r>
      <w:r w:rsidR="00A659AF">
        <w:rPr>
          <w:rFonts w:ascii="Calibri" w:hAnsi="Calibri"/>
          <w:b/>
          <w:sz w:val="28"/>
          <w:szCs w:val="28"/>
        </w:rPr>
        <w:t>Town Hall</w:t>
      </w:r>
      <w:r w:rsidR="00A659AF">
        <w:rPr>
          <w:rFonts w:ascii="Calibri" w:hAnsi="Calibri"/>
          <w:b/>
          <w:sz w:val="28"/>
          <w:szCs w:val="28"/>
        </w:rPr>
        <w:tab/>
      </w:r>
      <w:r w:rsidR="00A659AF" w:rsidRPr="002938C0">
        <w:rPr>
          <w:rFonts w:ascii="Calibri" w:hAnsi="Calibri"/>
          <w:b/>
          <w:sz w:val="28"/>
          <w:szCs w:val="28"/>
        </w:rPr>
        <w:tab/>
      </w:r>
      <w:r w:rsidR="00A659AF" w:rsidRPr="002938C0">
        <w:rPr>
          <w:rFonts w:ascii="Calibri" w:hAnsi="Calibri"/>
          <w:b/>
          <w:sz w:val="28"/>
          <w:szCs w:val="28"/>
        </w:rPr>
        <w:tab/>
      </w:r>
      <w:r w:rsidR="00A659AF" w:rsidRPr="002938C0">
        <w:rPr>
          <w:rFonts w:ascii="Calibri" w:hAnsi="Calibri"/>
          <w:b/>
          <w:sz w:val="28"/>
          <w:szCs w:val="28"/>
        </w:rPr>
        <w:tab/>
      </w:r>
      <w:r w:rsidR="00A659AF" w:rsidRPr="002938C0">
        <w:rPr>
          <w:rFonts w:ascii="Calibri" w:hAnsi="Calibri"/>
          <w:b/>
          <w:sz w:val="28"/>
          <w:szCs w:val="28"/>
        </w:rPr>
        <w:tab/>
      </w:r>
      <w:r w:rsidR="00A659AF">
        <w:rPr>
          <w:rFonts w:ascii="Calibri" w:hAnsi="Calibri"/>
          <w:b/>
          <w:sz w:val="28"/>
          <w:szCs w:val="28"/>
        </w:rPr>
        <w:tab/>
      </w:r>
      <w:r w:rsidR="00A659AF">
        <w:rPr>
          <w:rFonts w:ascii="Calibri" w:hAnsi="Calibri"/>
          <w:b/>
          <w:sz w:val="28"/>
          <w:szCs w:val="28"/>
        </w:rPr>
        <w:tab/>
      </w:r>
      <w:r w:rsidR="00A659AF">
        <w:rPr>
          <w:rFonts w:ascii="Calibri" w:hAnsi="Calibri"/>
          <w:b/>
          <w:sz w:val="28"/>
          <w:szCs w:val="28"/>
        </w:rPr>
        <w:tab/>
      </w:r>
    </w:p>
    <w:p w:rsidR="00B26DA5" w:rsidRDefault="00093A12" w:rsidP="00CE7578">
      <w:pPr>
        <w:ind w:left="720"/>
        <w:jc w:val="both"/>
        <w:rPr>
          <w:rFonts w:ascii="Calibri" w:hAnsi="Calibri"/>
          <w:sz w:val="28"/>
          <w:szCs w:val="28"/>
        </w:rPr>
      </w:pPr>
      <w:r>
        <w:rPr>
          <w:rFonts w:ascii="Calibri" w:hAnsi="Calibri"/>
          <w:sz w:val="28"/>
          <w:szCs w:val="28"/>
        </w:rPr>
        <w:t xml:space="preserve">It </w:t>
      </w:r>
      <w:r w:rsidR="00CE7578">
        <w:rPr>
          <w:rFonts w:ascii="Calibri" w:hAnsi="Calibri"/>
          <w:sz w:val="28"/>
          <w:szCs w:val="28"/>
        </w:rPr>
        <w:t>was reported that an email had been received from Laura Westerman-Knight confirming some information regarding the lease for part of Normanton Town Hall</w:t>
      </w:r>
      <w:r w:rsidR="00AF2E38">
        <w:rPr>
          <w:rFonts w:ascii="Calibri" w:hAnsi="Calibri"/>
          <w:sz w:val="28"/>
          <w:szCs w:val="28"/>
        </w:rPr>
        <w:t>, including</w:t>
      </w:r>
      <w:r w:rsidR="00B26DA5">
        <w:rPr>
          <w:rFonts w:ascii="Calibri" w:hAnsi="Calibri"/>
          <w:sz w:val="28"/>
          <w:szCs w:val="28"/>
        </w:rPr>
        <w:t>:</w:t>
      </w:r>
    </w:p>
    <w:p w:rsidR="00B26DA5" w:rsidRDefault="00B26DA5" w:rsidP="00B26DA5">
      <w:pPr>
        <w:pStyle w:val="ListParagraph"/>
        <w:numPr>
          <w:ilvl w:val="0"/>
          <w:numId w:val="1"/>
        </w:numPr>
        <w:jc w:val="both"/>
        <w:rPr>
          <w:rFonts w:ascii="Calibri" w:hAnsi="Calibri"/>
          <w:sz w:val="28"/>
          <w:szCs w:val="28"/>
        </w:rPr>
      </w:pPr>
      <w:r>
        <w:rPr>
          <w:rFonts w:ascii="Calibri" w:hAnsi="Calibri"/>
          <w:sz w:val="28"/>
          <w:szCs w:val="28"/>
        </w:rPr>
        <w:t>A</w:t>
      </w:r>
      <w:r w:rsidR="00AF2E38" w:rsidRPr="00B26DA5">
        <w:rPr>
          <w:rFonts w:ascii="Calibri" w:hAnsi="Calibri"/>
          <w:sz w:val="28"/>
          <w:szCs w:val="28"/>
        </w:rPr>
        <w:t>ccess from the main doorway into reception and the use of the disabled toilet facilities</w:t>
      </w:r>
      <w:r>
        <w:rPr>
          <w:rFonts w:ascii="Calibri" w:hAnsi="Calibri"/>
          <w:sz w:val="28"/>
          <w:szCs w:val="28"/>
        </w:rPr>
        <w:t>.</w:t>
      </w:r>
    </w:p>
    <w:p w:rsidR="00B26DA5" w:rsidRDefault="00B26DA5" w:rsidP="00B26DA5">
      <w:pPr>
        <w:pStyle w:val="ListParagraph"/>
        <w:numPr>
          <w:ilvl w:val="0"/>
          <w:numId w:val="1"/>
        </w:numPr>
        <w:jc w:val="both"/>
        <w:rPr>
          <w:rFonts w:ascii="Calibri" w:hAnsi="Calibri"/>
          <w:sz w:val="28"/>
          <w:szCs w:val="28"/>
        </w:rPr>
      </w:pPr>
      <w:r>
        <w:rPr>
          <w:rFonts w:ascii="Calibri" w:hAnsi="Calibri"/>
          <w:sz w:val="28"/>
          <w:szCs w:val="28"/>
        </w:rPr>
        <w:lastRenderedPageBreak/>
        <w:t>C</w:t>
      </w:r>
      <w:r w:rsidR="00AF2E38" w:rsidRPr="00B26DA5">
        <w:rPr>
          <w:rFonts w:ascii="Calibri" w:hAnsi="Calibri"/>
          <w:sz w:val="28"/>
          <w:szCs w:val="28"/>
        </w:rPr>
        <w:t xml:space="preserve">osts for maintenance to be picked up by WMDC Property Services. </w:t>
      </w:r>
    </w:p>
    <w:p w:rsidR="00B26DA5" w:rsidRDefault="00AF2E38" w:rsidP="00B26DA5">
      <w:pPr>
        <w:pStyle w:val="ListParagraph"/>
        <w:numPr>
          <w:ilvl w:val="0"/>
          <w:numId w:val="1"/>
        </w:numPr>
        <w:jc w:val="both"/>
        <w:rPr>
          <w:rFonts w:ascii="Calibri" w:hAnsi="Calibri"/>
          <w:sz w:val="28"/>
          <w:szCs w:val="28"/>
        </w:rPr>
      </w:pPr>
      <w:r w:rsidRPr="00B26DA5">
        <w:rPr>
          <w:rFonts w:ascii="Calibri" w:hAnsi="Calibri"/>
          <w:sz w:val="28"/>
          <w:szCs w:val="28"/>
        </w:rPr>
        <w:t xml:space="preserve">Property Services are to obtain quotes for the separation of the utility meters and to consider the most cost effective way forward. </w:t>
      </w:r>
    </w:p>
    <w:p w:rsidR="00B26DA5" w:rsidRDefault="00AF2E38" w:rsidP="00B26DA5">
      <w:pPr>
        <w:pStyle w:val="ListParagraph"/>
        <w:numPr>
          <w:ilvl w:val="0"/>
          <w:numId w:val="1"/>
        </w:numPr>
        <w:jc w:val="both"/>
        <w:rPr>
          <w:rFonts w:ascii="Calibri" w:hAnsi="Calibri"/>
          <w:sz w:val="28"/>
          <w:szCs w:val="28"/>
        </w:rPr>
      </w:pPr>
      <w:r w:rsidRPr="00B26DA5">
        <w:rPr>
          <w:rFonts w:ascii="Calibri" w:hAnsi="Calibri"/>
          <w:sz w:val="28"/>
          <w:szCs w:val="28"/>
        </w:rPr>
        <w:t xml:space="preserve">Cleaning quotes to be provided. Property Services to look into the </w:t>
      </w:r>
      <w:r w:rsidR="0012187C" w:rsidRPr="00B26DA5">
        <w:rPr>
          <w:rFonts w:ascii="Calibri" w:hAnsi="Calibri"/>
          <w:sz w:val="28"/>
          <w:szCs w:val="28"/>
        </w:rPr>
        <w:t xml:space="preserve">car </w:t>
      </w:r>
      <w:r w:rsidRPr="00B26DA5">
        <w:rPr>
          <w:rFonts w:ascii="Calibri" w:hAnsi="Calibri"/>
          <w:sz w:val="28"/>
          <w:szCs w:val="28"/>
        </w:rPr>
        <w:t>parking issues at the front and side of the building. Property Services will arrange for the clearing of the basement of all the files which need to be moved offsite.</w:t>
      </w:r>
    </w:p>
    <w:p w:rsidR="00B26DA5" w:rsidRDefault="00AF2E38" w:rsidP="00B26DA5">
      <w:pPr>
        <w:pStyle w:val="ListParagraph"/>
        <w:numPr>
          <w:ilvl w:val="0"/>
          <w:numId w:val="1"/>
        </w:numPr>
        <w:jc w:val="both"/>
        <w:rPr>
          <w:rFonts w:ascii="Calibri" w:hAnsi="Calibri"/>
          <w:sz w:val="28"/>
          <w:szCs w:val="28"/>
        </w:rPr>
      </w:pPr>
      <w:r w:rsidRPr="00B26DA5">
        <w:rPr>
          <w:rFonts w:ascii="Calibri" w:hAnsi="Calibri"/>
          <w:sz w:val="28"/>
          <w:szCs w:val="28"/>
        </w:rPr>
        <w:t xml:space="preserve">The plan of the building to be updated including the basement area </w:t>
      </w:r>
      <w:r w:rsidR="007C67E6" w:rsidRPr="00B26DA5">
        <w:rPr>
          <w:rFonts w:ascii="Calibri" w:hAnsi="Calibri"/>
          <w:sz w:val="28"/>
          <w:szCs w:val="28"/>
        </w:rPr>
        <w:t xml:space="preserve">within the lease and highlighting communal facilities. </w:t>
      </w:r>
    </w:p>
    <w:p w:rsidR="00B26DA5" w:rsidRDefault="00B26DA5" w:rsidP="00B26DA5">
      <w:pPr>
        <w:pStyle w:val="ListParagraph"/>
        <w:numPr>
          <w:ilvl w:val="0"/>
          <w:numId w:val="1"/>
        </w:numPr>
        <w:jc w:val="both"/>
        <w:rPr>
          <w:rFonts w:ascii="Calibri" w:hAnsi="Calibri"/>
          <w:sz w:val="28"/>
          <w:szCs w:val="28"/>
        </w:rPr>
      </w:pPr>
      <w:r>
        <w:rPr>
          <w:rFonts w:ascii="Calibri" w:hAnsi="Calibri"/>
          <w:sz w:val="28"/>
          <w:szCs w:val="28"/>
        </w:rPr>
        <w:t>The curtilage to be confirmed</w:t>
      </w:r>
      <w:r w:rsidR="007C67E6" w:rsidRPr="00B26DA5">
        <w:rPr>
          <w:rFonts w:ascii="Calibri" w:hAnsi="Calibri"/>
          <w:sz w:val="28"/>
          <w:szCs w:val="28"/>
        </w:rPr>
        <w:t xml:space="preserve"> </w:t>
      </w:r>
    </w:p>
    <w:p w:rsidR="00B26DA5" w:rsidRDefault="00B26DA5" w:rsidP="00B26DA5">
      <w:pPr>
        <w:pStyle w:val="ListParagraph"/>
        <w:numPr>
          <w:ilvl w:val="0"/>
          <w:numId w:val="1"/>
        </w:numPr>
        <w:jc w:val="both"/>
        <w:rPr>
          <w:rFonts w:ascii="Calibri" w:hAnsi="Calibri"/>
          <w:sz w:val="28"/>
          <w:szCs w:val="28"/>
        </w:rPr>
      </w:pPr>
      <w:r>
        <w:rPr>
          <w:rFonts w:ascii="Calibri" w:hAnsi="Calibri"/>
          <w:sz w:val="28"/>
          <w:szCs w:val="28"/>
        </w:rPr>
        <w:t>C</w:t>
      </w:r>
      <w:r w:rsidR="007C67E6" w:rsidRPr="00B26DA5">
        <w:rPr>
          <w:rFonts w:ascii="Calibri" w:hAnsi="Calibri"/>
          <w:sz w:val="28"/>
          <w:szCs w:val="28"/>
        </w:rPr>
        <w:t>onfirmation that the skip will remain but can be used by the Town Council and reviewed as part of the lease</w:t>
      </w:r>
      <w:r>
        <w:rPr>
          <w:rFonts w:ascii="Calibri" w:hAnsi="Calibri"/>
          <w:sz w:val="28"/>
          <w:szCs w:val="28"/>
        </w:rPr>
        <w:t>;</w:t>
      </w:r>
      <w:r w:rsidR="007C67E6" w:rsidRPr="00B26DA5">
        <w:rPr>
          <w:rFonts w:ascii="Calibri" w:hAnsi="Calibri"/>
          <w:sz w:val="28"/>
          <w:szCs w:val="28"/>
        </w:rPr>
        <w:t xml:space="preserve"> and that</w:t>
      </w:r>
    </w:p>
    <w:p w:rsidR="00B26DA5" w:rsidRDefault="00B26DA5" w:rsidP="00B26DA5">
      <w:pPr>
        <w:pStyle w:val="ListParagraph"/>
        <w:numPr>
          <w:ilvl w:val="0"/>
          <w:numId w:val="1"/>
        </w:numPr>
        <w:jc w:val="both"/>
        <w:rPr>
          <w:rFonts w:ascii="Calibri" w:hAnsi="Calibri"/>
          <w:sz w:val="28"/>
          <w:szCs w:val="28"/>
        </w:rPr>
      </w:pPr>
      <w:r>
        <w:rPr>
          <w:rFonts w:ascii="Calibri" w:hAnsi="Calibri"/>
          <w:sz w:val="28"/>
          <w:szCs w:val="28"/>
        </w:rPr>
        <w:t>r</w:t>
      </w:r>
      <w:r w:rsidR="007C67E6" w:rsidRPr="00B26DA5">
        <w:rPr>
          <w:rFonts w:ascii="Calibri" w:hAnsi="Calibri"/>
          <w:sz w:val="28"/>
          <w:szCs w:val="28"/>
        </w:rPr>
        <w:t xml:space="preserve">ates are chargeable for the space used and that the Town Council would be responsible for this. </w:t>
      </w:r>
    </w:p>
    <w:p w:rsidR="00B26DA5" w:rsidRDefault="007C67E6" w:rsidP="00B26DA5">
      <w:pPr>
        <w:pStyle w:val="ListParagraph"/>
        <w:numPr>
          <w:ilvl w:val="0"/>
          <w:numId w:val="1"/>
        </w:numPr>
        <w:jc w:val="both"/>
        <w:rPr>
          <w:rFonts w:ascii="Calibri" w:hAnsi="Calibri"/>
          <w:sz w:val="28"/>
          <w:szCs w:val="28"/>
        </w:rPr>
      </w:pPr>
      <w:r w:rsidRPr="00B26DA5">
        <w:rPr>
          <w:rFonts w:ascii="Calibri" w:hAnsi="Calibri"/>
          <w:sz w:val="28"/>
          <w:szCs w:val="28"/>
        </w:rPr>
        <w:t xml:space="preserve">It was reported that the lease would be for 25 years, however this was an error on the part of WMDC and it should have read 99 years, which was confirmed in a later email. </w:t>
      </w:r>
    </w:p>
    <w:p w:rsidR="0016717A" w:rsidRPr="00B26DA5" w:rsidRDefault="007C67E6" w:rsidP="00B26DA5">
      <w:pPr>
        <w:pStyle w:val="ListParagraph"/>
        <w:numPr>
          <w:ilvl w:val="0"/>
          <w:numId w:val="1"/>
        </w:numPr>
        <w:jc w:val="both"/>
        <w:rPr>
          <w:rFonts w:ascii="Calibri" w:hAnsi="Calibri"/>
          <w:sz w:val="28"/>
          <w:szCs w:val="28"/>
        </w:rPr>
      </w:pPr>
      <w:r w:rsidRPr="00B26DA5">
        <w:rPr>
          <w:rFonts w:ascii="Calibri" w:hAnsi="Calibri"/>
          <w:sz w:val="28"/>
          <w:szCs w:val="28"/>
        </w:rPr>
        <w:t>It was suggested that drawing up a lease can take 3-4 months</w:t>
      </w:r>
      <w:r w:rsidR="00866202" w:rsidRPr="00B26DA5">
        <w:rPr>
          <w:rFonts w:ascii="Calibri" w:hAnsi="Calibri"/>
          <w:sz w:val="28"/>
          <w:szCs w:val="28"/>
        </w:rPr>
        <w:t xml:space="preserve"> and that there would be no rental payment due from the Town Council for the remainder of this financial year, but requests for building work</w:t>
      </w:r>
      <w:r w:rsidR="0012187C" w:rsidRPr="00B26DA5">
        <w:rPr>
          <w:rFonts w:ascii="Calibri" w:hAnsi="Calibri"/>
          <w:sz w:val="28"/>
          <w:szCs w:val="28"/>
        </w:rPr>
        <w:t>s</w:t>
      </w:r>
      <w:r w:rsidR="00866202" w:rsidRPr="00B26DA5">
        <w:rPr>
          <w:rFonts w:ascii="Calibri" w:hAnsi="Calibri"/>
          <w:sz w:val="28"/>
          <w:szCs w:val="28"/>
        </w:rPr>
        <w:t xml:space="preserve"> would not be undertaken unless it was deemed an</w:t>
      </w:r>
      <w:r w:rsidR="00B26DA5">
        <w:rPr>
          <w:rFonts w:ascii="Calibri" w:hAnsi="Calibri"/>
          <w:sz w:val="28"/>
          <w:szCs w:val="28"/>
        </w:rPr>
        <w:t xml:space="preserve"> emergency or a risk to person or</w:t>
      </w:r>
      <w:r w:rsidR="00866202" w:rsidRPr="00B26DA5">
        <w:rPr>
          <w:rFonts w:ascii="Calibri" w:hAnsi="Calibri"/>
          <w:sz w:val="28"/>
          <w:szCs w:val="28"/>
        </w:rPr>
        <w:t xml:space="preserve"> property.</w:t>
      </w:r>
    </w:p>
    <w:p w:rsidR="00866202" w:rsidRDefault="00866202" w:rsidP="00CE7578">
      <w:pPr>
        <w:ind w:left="720"/>
        <w:jc w:val="both"/>
        <w:rPr>
          <w:rFonts w:ascii="Calibri" w:hAnsi="Calibri"/>
          <w:sz w:val="28"/>
          <w:szCs w:val="28"/>
        </w:rPr>
      </w:pPr>
    </w:p>
    <w:p w:rsidR="00866202" w:rsidRDefault="00866202" w:rsidP="00CE7578">
      <w:pPr>
        <w:ind w:left="720"/>
        <w:jc w:val="both"/>
        <w:rPr>
          <w:rFonts w:ascii="Calibri" w:hAnsi="Calibri"/>
          <w:sz w:val="28"/>
          <w:szCs w:val="28"/>
        </w:rPr>
      </w:pPr>
      <w:r>
        <w:rPr>
          <w:rFonts w:ascii="Calibri" w:hAnsi="Calibri"/>
          <w:sz w:val="28"/>
          <w:szCs w:val="28"/>
        </w:rPr>
        <w:t>Further emails were received giving costings for cleaning through Thornes Park Cleaning Services of £8625.50 plus VAT.</w:t>
      </w:r>
    </w:p>
    <w:p w:rsidR="00866202" w:rsidRDefault="00866202" w:rsidP="00CE7578">
      <w:pPr>
        <w:ind w:left="720"/>
        <w:jc w:val="both"/>
        <w:rPr>
          <w:rFonts w:ascii="Calibri" w:hAnsi="Calibri"/>
          <w:sz w:val="28"/>
          <w:szCs w:val="28"/>
        </w:rPr>
      </w:pPr>
    </w:p>
    <w:p w:rsidR="00866202" w:rsidRDefault="00866202" w:rsidP="00CE7578">
      <w:pPr>
        <w:ind w:left="720"/>
        <w:jc w:val="both"/>
        <w:rPr>
          <w:rFonts w:ascii="Calibri" w:hAnsi="Calibri"/>
          <w:sz w:val="28"/>
          <w:szCs w:val="28"/>
        </w:rPr>
      </w:pPr>
      <w:r>
        <w:rPr>
          <w:rFonts w:ascii="Calibri" w:hAnsi="Calibri"/>
          <w:sz w:val="28"/>
          <w:szCs w:val="28"/>
        </w:rPr>
        <w:t>It was reported that a meeting</w:t>
      </w:r>
      <w:r w:rsidR="00B26DA5">
        <w:rPr>
          <w:rFonts w:ascii="Calibri" w:hAnsi="Calibri"/>
          <w:sz w:val="28"/>
          <w:szCs w:val="28"/>
        </w:rPr>
        <w:t xml:space="preserve"> had been arranged with Ken Steph</w:t>
      </w:r>
      <w:r>
        <w:rPr>
          <w:rFonts w:ascii="Calibri" w:hAnsi="Calibri"/>
          <w:sz w:val="28"/>
          <w:szCs w:val="28"/>
        </w:rPr>
        <w:t>enson, the Town Council’s Auditor, to discuss how to move forward with the Town Hall. This would be held on 4</w:t>
      </w:r>
      <w:r w:rsidRPr="00866202">
        <w:rPr>
          <w:rFonts w:ascii="Calibri" w:hAnsi="Calibri"/>
          <w:sz w:val="28"/>
          <w:szCs w:val="28"/>
          <w:vertAlign w:val="superscript"/>
        </w:rPr>
        <w:t>th</w:t>
      </w:r>
      <w:r w:rsidR="00B26DA5">
        <w:rPr>
          <w:rFonts w:ascii="Calibri" w:hAnsi="Calibri"/>
          <w:sz w:val="28"/>
          <w:szCs w:val="28"/>
        </w:rPr>
        <w:t xml:space="preserve"> October at 6:30pm and</w:t>
      </w:r>
      <w:r>
        <w:rPr>
          <w:rFonts w:ascii="Calibri" w:hAnsi="Calibri"/>
          <w:sz w:val="28"/>
          <w:szCs w:val="28"/>
        </w:rPr>
        <w:t xml:space="preserve"> all members of the Finance and Property Management Committees would be invited to attend.</w:t>
      </w:r>
    </w:p>
    <w:p w:rsidR="00866202" w:rsidRDefault="00866202" w:rsidP="00CE7578">
      <w:pPr>
        <w:ind w:left="720"/>
        <w:jc w:val="both"/>
        <w:rPr>
          <w:rFonts w:ascii="Calibri" w:hAnsi="Calibri"/>
          <w:sz w:val="28"/>
          <w:szCs w:val="28"/>
        </w:rPr>
      </w:pPr>
    </w:p>
    <w:p w:rsidR="00866202" w:rsidRDefault="00866202" w:rsidP="00CE7578">
      <w:pPr>
        <w:ind w:left="720"/>
        <w:jc w:val="both"/>
        <w:rPr>
          <w:rFonts w:ascii="Calibri" w:hAnsi="Calibri"/>
          <w:sz w:val="28"/>
          <w:szCs w:val="28"/>
        </w:rPr>
      </w:pPr>
      <w:r>
        <w:rPr>
          <w:rFonts w:ascii="Calibri" w:hAnsi="Calibri"/>
          <w:sz w:val="28"/>
          <w:szCs w:val="28"/>
        </w:rPr>
        <w:t xml:space="preserve">The Town Clerk reported that before the Council could make a formal resolution to accept the Town Hall on the proposals put forward they would need </w:t>
      </w:r>
      <w:r w:rsidR="00BC1C89">
        <w:rPr>
          <w:rFonts w:ascii="Calibri" w:hAnsi="Calibri"/>
          <w:sz w:val="28"/>
          <w:szCs w:val="28"/>
        </w:rPr>
        <w:t xml:space="preserve">to prepare a business case and undergo a full public consultation. The Chairman requested that after the </w:t>
      </w:r>
      <w:r w:rsidR="00BC1C89">
        <w:rPr>
          <w:rFonts w:ascii="Calibri" w:hAnsi="Calibri"/>
          <w:sz w:val="28"/>
          <w:szCs w:val="28"/>
        </w:rPr>
        <w:lastRenderedPageBreak/>
        <w:t>meeting with the Auditor an additional special meeting should be held to discuss the Town Hall to consider the procedures and processes that need to be followed.</w:t>
      </w:r>
      <w:r w:rsidR="003F2D26">
        <w:rPr>
          <w:rFonts w:ascii="Calibri" w:hAnsi="Calibri"/>
          <w:sz w:val="28"/>
          <w:szCs w:val="28"/>
        </w:rPr>
        <w:t xml:space="preserve"> She requeste</w:t>
      </w:r>
      <w:r w:rsidR="0012187C">
        <w:rPr>
          <w:rFonts w:ascii="Calibri" w:hAnsi="Calibri"/>
          <w:sz w:val="28"/>
          <w:szCs w:val="28"/>
        </w:rPr>
        <w:t>d that all documentation relating</w:t>
      </w:r>
      <w:r w:rsidR="003F2D26">
        <w:rPr>
          <w:rFonts w:ascii="Calibri" w:hAnsi="Calibri"/>
          <w:sz w:val="28"/>
          <w:szCs w:val="28"/>
        </w:rPr>
        <w:t xml:space="preserve"> to the Town Hall be put together </w:t>
      </w:r>
      <w:r w:rsidR="00B26DA5">
        <w:rPr>
          <w:rFonts w:ascii="Calibri" w:hAnsi="Calibri"/>
          <w:sz w:val="28"/>
          <w:szCs w:val="28"/>
        </w:rPr>
        <w:t>in a pack for members; containing</w:t>
      </w:r>
      <w:r w:rsidR="003F2D26">
        <w:rPr>
          <w:rFonts w:ascii="Calibri" w:hAnsi="Calibri"/>
          <w:sz w:val="28"/>
          <w:szCs w:val="28"/>
        </w:rPr>
        <w:t xml:space="preserve"> all the reports, minutes and emails </w:t>
      </w:r>
      <w:r w:rsidR="00B26DA5">
        <w:rPr>
          <w:rFonts w:ascii="Calibri" w:hAnsi="Calibri"/>
          <w:sz w:val="28"/>
          <w:szCs w:val="28"/>
        </w:rPr>
        <w:t>so that members</w:t>
      </w:r>
      <w:r w:rsidR="0012187C">
        <w:rPr>
          <w:rFonts w:ascii="Calibri" w:hAnsi="Calibri"/>
          <w:sz w:val="28"/>
          <w:szCs w:val="28"/>
        </w:rPr>
        <w:t xml:space="preserve"> can consider ho</w:t>
      </w:r>
      <w:r w:rsidR="00B26DA5">
        <w:rPr>
          <w:rFonts w:ascii="Calibri" w:hAnsi="Calibri"/>
          <w:sz w:val="28"/>
          <w:szCs w:val="28"/>
        </w:rPr>
        <w:t>w they</w:t>
      </w:r>
      <w:r w:rsidR="0012187C">
        <w:rPr>
          <w:rFonts w:ascii="Calibri" w:hAnsi="Calibri"/>
          <w:sz w:val="28"/>
          <w:szCs w:val="28"/>
        </w:rPr>
        <w:t xml:space="preserve"> wish to</w:t>
      </w:r>
      <w:r w:rsidR="003F2D26">
        <w:rPr>
          <w:rFonts w:ascii="Calibri" w:hAnsi="Calibri"/>
          <w:sz w:val="28"/>
          <w:szCs w:val="28"/>
        </w:rPr>
        <w:t xml:space="preserve"> move forward.</w:t>
      </w:r>
    </w:p>
    <w:p w:rsidR="003F2D26" w:rsidRDefault="003F2D26" w:rsidP="00CE7578">
      <w:pPr>
        <w:ind w:left="720"/>
        <w:jc w:val="both"/>
        <w:rPr>
          <w:rFonts w:ascii="Calibri" w:hAnsi="Calibri"/>
          <w:sz w:val="28"/>
          <w:szCs w:val="28"/>
        </w:rPr>
      </w:pPr>
    </w:p>
    <w:p w:rsidR="003F2D26" w:rsidRDefault="003F2D26" w:rsidP="00CE7578">
      <w:pPr>
        <w:ind w:left="720"/>
        <w:jc w:val="both"/>
        <w:rPr>
          <w:rFonts w:ascii="Calibri" w:hAnsi="Calibri"/>
          <w:sz w:val="28"/>
          <w:szCs w:val="28"/>
        </w:rPr>
      </w:pPr>
      <w:r>
        <w:rPr>
          <w:rFonts w:ascii="Calibri" w:hAnsi="Calibri"/>
          <w:sz w:val="28"/>
          <w:szCs w:val="28"/>
        </w:rPr>
        <w:t xml:space="preserve">Councillor B Mayne suggested that we would need a Project Manager </w:t>
      </w:r>
      <w:r w:rsidR="00792DE0">
        <w:rPr>
          <w:rFonts w:ascii="Calibri" w:hAnsi="Calibri"/>
          <w:sz w:val="28"/>
          <w:szCs w:val="28"/>
        </w:rPr>
        <w:t>to see how we could make best use of the building.</w:t>
      </w:r>
    </w:p>
    <w:p w:rsidR="00792DE0" w:rsidRDefault="00792DE0" w:rsidP="00CE7578">
      <w:pPr>
        <w:ind w:left="720"/>
        <w:jc w:val="both"/>
        <w:rPr>
          <w:rFonts w:ascii="Calibri" w:hAnsi="Calibri"/>
          <w:sz w:val="28"/>
          <w:szCs w:val="28"/>
        </w:rPr>
      </w:pPr>
    </w:p>
    <w:p w:rsidR="00792DE0" w:rsidRDefault="00792DE0" w:rsidP="00CE7578">
      <w:pPr>
        <w:ind w:left="720"/>
        <w:jc w:val="both"/>
        <w:rPr>
          <w:rFonts w:ascii="Calibri" w:hAnsi="Calibri"/>
          <w:sz w:val="28"/>
          <w:szCs w:val="28"/>
        </w:rPr>
      </w:pPr>
      <w:r>
        <w:rPr>
          <w:rFonts w:ascii="Calibri" w:hAnsi="Calibri"/>
          <w:sz w:val="28"/>
          <w:szCs w:val="28"/>
        </w:rPr>
        <w:t>RESOLVED that the repo</w:t>
      </w:r>
      <w:r w:rsidR="006801DC">
        <w:rPr>
          <w:rFonts w:ascii="Calibri" w:hAnsi="Calibri"/>
          <w:sz w:val="28"/>
          <w:szCs w:val="28"/>
        </w:rPr>
        <w:t xml:space="preserve">rts be received and that a further meeting be held after </w:t>
      </w:r>
      <w:r w:rsidR="00B26DA5">
        <w:rPr>
          <w:rFonts w:ascii="Calibri" w:hAnsi="Calibri"/>
          <w:sz w:val="28"/>
          <w:szCs w:val="28"/>
        </w:rPr>
        <w:t xml:space="preserve">we have met </w:t>
      </w:r>
      <w:r w:rsidR="006801DC">
        <w:rPr>
          <w:rFonts w:ascii="Calibri" w:hAnsi="Calibri"/>
          <w:sz w:val="28"/>
          <w:szCs w:val="28"/>
        </w:rPr>
        <w:t xml:space="preserve">with the Auditor. </w:t>
      </w:r>
    </w:p>
    <w:p w:rsidR="00A659AF" w:rsidRDefault="00A659AF" w:rsidP="00A659AF">
      <w:pPr>
        <w:jc w:val="both"/>
        <w:rPr>
          <w:rFonts w:ascii="Calibri" w:hAnsi="Calibri"/>
          <w:sz w:val="28"/>
          <w:szCs w:val="28"/>
        </w:rPr>
      </w:pPr>
    </w:p>
    <w:p w:rsidR="00A659AF" w:rsidRDefault="00CE7578" w:rsidP="00DF6240">
      <w:pPr>
        <w:jc w:val="both"/>
        <w:rPr>
          <w:rFonts w:ascii="Calibri" w:hAnsi="Calibri"/>
          <w:b/>
          <w:sz w:val="28"/>
          <w:szCs w:val="28"/>
        </w:rPr>
      </w:pPr>
      <w:r>
        <w:rPr>
          <w:rFonts w:ascii="Calibri" w:hAnsi="Calibri"/>
          <w:b/>
          <w:sz w:val="28"/>
          <w:szCs w:val="28"/>
        </w:rPr>
        <w:t>23</w:t>
      </w:r>
      <w:r w:rsidR="00A659AF" w:rsidRPr="00A659AF">
        <w:rPr>
          <w:rFonts w:ascii="Calibri" w:hAnsi="Calibri"/>
          <w:b/>
          <w:sz w:val="28"/>
          <w:szCs w:val="28"/>
        </w:rPr>
        <w:t>.</w:t>
      </w:r>
      <w:r w:rsidR="00A659AF" w:rsidRPr="00A659AF">
        <w:rPr>
          <w:rFonts w:ascii="Calibri" w:hAnsi="Calibri"/>
          <w:b/>
          <w:sz w:val="28"/>
          <w:szCs w:val="28"/>
        </w:rPr>
        <w:tab/>
      </w:r>
      <w:r w:rsidR="00DF6240">
        <w:rPr>
          <w:rFonts w:ascii="Calibri" w:hAnsi="Calibri"/>
          <w:b/>
          <w:sz w:val="28"/>
          <w:szCs w:val="28"/>
        </w:rPr>
        <w:t>Woodhouse Community Centre - Bookings</w:t>
      </w:r>
    </w:p>
    <w:p w:rsidR="00F56A42" w:rsidRDefault="00F56A42" w:rsidP="00F56A42">
      <w:pPr>
        <w:ind w:left="720"/>
        <w:jc w:val="both"/>
        <w:rPr>
          <w:rFonts w:ascii="Calibri" w:hAnsi="Calibri"/>
          <w:sz w:val="28"/>
          <w:szCs w:val="28"/>
        </w:rPr>
      </w:pPr>
      <w:r>
        <w:rPr>
          <w:rFonts w:ascii="Calibri" w:hAnsi="Calibri"/>
          <w:sz w:val="28"/>
          <w:szCs w:val="28"/>
        </w:rPr>
        <w:t>The Town Clerk reported the following bookings at the Community Centre.</w:t>
      </w:r>
    </w:p>
    <w:p w:rsidR="0016717A" w:rsidRDefault="0016717A" w:rsidP="0016717A">
      <w:pPr>
        <w:jc w:val="both"/>
        <w:rPr>
          <w:rFonts w:ascii="Calibri" w:hAnsi="Calibri"/>
          <w:sz w:val="28"/>
          <w:szCs w:val="28"/>
        </w:rPr>
      </w:pPr>
      <w:r>
        <w:rPr>
          <w:rFonts w:ascii="Calibri" w:hAnsi="Calibri"/>
          <w:sz w:val="28"/>
          <w:szCs w:val="28"/>
        </w:rPr>
        <w:tab/>
      </w:r>
    </w:p>
    <w:tbl>
      <w:tblPr>
        <w:tblStyle w:val="TableGrid"/>
        <w:tblW w:w="0" w:type="auto"/>
        <w:tblInd w:w="600" w:type="dxa"/>
        <w:tblLook w:val="04A0" w:firstRow="1" w:lastRow="0" w:firstColumn="1" w:lastColumn="0" w:noHBand="0" w:noVBand="1"/>
      </w:tblPr>
      <w:tblGrid>
        <w:gridCol w:w="1262"/>
        <w:gridCol w:w="1889"/>
        <w:gridCol w:w="1449"/>
        <w:gridCol w:w="2486"/>
      </w:tblGrid>
      <w:tr w:rsidR="00B26DA5" w:rsidTr="003434AC">
        <w:tc>
          <w:tcPr>
            <w:tcW w:w="1262" w:type="dxa"/>
          </w:tcPr>
          <w:p w:rsidR="00B26DA5" w:rsidRPr="0016717A" w:rsidRDefault="00B26DA5" w:rsidP="0016717A">
            <w:pPr>
              <w:jc w:val="both"/>
              <w:rPr>
                <w:rFonts w:ascii="Calibri" w:hAnsi="Calibri"/>
                <w:b/>
                <w:sz w:val="28"/>
                <w:szCs w:val="28"/>
              </w:rPr>
            </w:pPr>
            <w:r w:rsidRPr="0016717A">
              <w:rPr>
                <w:rFonts w:ascii="Calibri" w:hAnsi="Calibri"/>
                <w:b/>
                <w:sz w:val="28"/>
                <w:szCs w:val="28"/>
              </w:rPr>
              <w:t>DAY</w:t>
            </w:r>
          </w:p>
        </w:tc>
        <w:tc>
          <w:tcPr>
            <w:tcW w:w="1889" w:type="dxa"/>
          </w:tcPr>
          <w:p w:rsidR="00B26DA5" w:rsidRPr="0016717A" w:rsidRDefault="00B26DA5" w:rsidP="0016717A">
            <w:pPr>
              <w:jc w:val="both"/>
              <w:rPr>
                <w:rFonts w:ascii="Calibri" w:hAnsi="Calibri"/>
                <w:b/>
                <w:sz w:val="28"/>
                <w:szCs w:val="28"/>
              </w:rPr>
            </w:pPr>
            <w:r w:rsidRPr="0016717A">
              <w:rPr>
                <w:rFonts w:ascii="Calibri" w:hAnsi="Calibri"/>
                <w:b/>
                <w:sz w:val="28"/>
                <w:szCs w:val="28"/>
              </w:rPr>
              <w:t>WEEKLY</w:t>
            </w:r>
          </w:p>
          <w:p w:rsidR="00B26DA5" w:rsidRPr="0016717A" w:rsidRDefault="00B26DA5" w:rsidP="0016717A">
            <w:pPr>
              <w:jc w:val="both"/>
              <w:rPr>
                <w:rFonts w:ascii="Calibri" w:hAnsi="Calibri"/>
                <w:b/>
                <w:sz w:val="28"/>
                <w:szCs w:val="28"/>
              </w:rPr>
            </w:pPr>
            <w:r w:rsidRPr="0016717A">
              <w:rPr>
                <w:rFonts w:ascii="Calibri" w:hAnsi="Calibri"/>
                <w:b/>
                <w:sz w:val="28"/>
                <w:szCs w:val="28"/>
              </w:rPr>
              <w:t>/MONTHLY</w:t>
            </w:r>
          </w:p>
        </w:tc>
        <w:tc>
          <w:tcPr>
            <w:tcW w:w="1449" w:type="dxa"/>
          </w:tcPr>
          <w:p w:rsidR="00B26DA5" w:rsidRPr="0016717A" w:rsidRDefault="00B26DA5" w:rsidP="0016717A">
            <w:pPr>
              <w:jc w:val="both"/>
              <w:rPr>
                <w:rFonts w:ascii="Calibri" w:hAnsi="Calibri"/>
                <w:b/>
                <w:sz w:val="28"/>
                <w:szCs w:val="28"/>
              </w:rPr>
            </w:pPr>
            <w:r w:rsidRPr="0016717A">
              <w:rPr>
                <w:rFonts w:ascii="Calibri" w:hAnsi="Calibri"/>
                <w:b/>
                <w:sz w:val="28"/>
                <w:szCs w:val="28"/>
              </w:rPr>
              <w:t>TIME</w:t>
            </w:r>
          </w:p>
        </w:tc>
        <w:tc>
          <w:tcPr>
            <w:tcW w:w="2486" w:type="dxa"/>
          </w:tcPr>
          <w:p w:rsidR="00B26DA5" w:rsidRPr="0016717A" w:rsidRDefault="00B26DA5" w:rsidP="0016717A">
            <w:pPr>
              <w:jc w:val="both"/>
              <w:rPr>
                <w:rFonts w:ascii="Calibri" w:hAnsi="Calibri"/>
                <w:b/>
                <w:sz w:val="28"/>
                <w:szCs w:val="28"/>
              </w:rPr>
            </w:pPr>
            <w:r w:rsidRPr="0016717A">
              <w:rPr>
                <w:rFonts w:ascii="Calibri" w:hAnsi="Calibri"/>
                <w:b/>
                <w:sz w:val="28"/>
                <w:szCs w:val="28"/>
              </w:rPr>
              <w:t>GROUP</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Mon</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12.45-1.45</w:t>
            </w:r>
          </w:p>
        </w:tc>
        <w:tc>
          <w:tcPr>
            <w:tcW w:w="2486" w:type="dxa"/>
          </w:tcPr>
          <w:p w:rsidR="00B26DA5" w:rsidRDefault="00B26DA5" w:rsidP="0016717A">
            <w:pPr>
              <w:jc w:val="both"/>
              <w:rPr>
                <w:rFonts w:ascii="Calibri" w:hAnsi="Calibri"/>
                <w:sz w:val="28"/>
                <w:szCs w:val="28"/>
              </w:rPr>
            </w:pPr>
            <w:r>
              <w:rPr>
                <w:rFonts w:ascii="Calibri" w:hAnsi="Calibri"/>
                <w:sz w:val="28"/>
                <w:szCs w:val="28"/>
              </w:rPr>
              <w:t>Movement to Music</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Tue</w:t>
            </w:r>
          </w:p>
        </w:tc>
        <w:tc>
          <w:tcPr>
            <w:tcW w:w="1889" w:type="dxa"/>
          </w:tcPr>
          <w:p w:rsidR="00B26DA5" w:rsidRDefault="00B26DA5" w:rsidP="0016717A">
            <w:pPr>
              <w:jc w:val="both"/>
              <w:rPr>
                <w:rFonts w:ascii="Calibri" w:hAnsi="Calibri"/>
                <w:sz w:val="28"/>
                <w:szCs w:val="28"/>
              </w:rPr>
            </w:pPr>
            <w:r>
              <w:rPr>
                <w:rFonts w:ascii="Calibri" w:hAnsi="Calibri"/>
                <w:sz w:val="28"/>
                <w:szCs w:val="28"/>
              </w:rPr>
              <w:t>Monthly</w:t>
            </w:r>
          </w:p>
        </w:tc>
        <w:tc>
          <w:tcPr>
            <w:tcW w:w="1449" w:type="dxa"/>
          </w:tcPr>
          <w:p w:rsidR="00B26DA5" w:rsidRDefault="00B26DA5" w:rsidP="0016717A">
            <w:pPr>
              <w:jc w:val="both"/>
              <w:rPr>
                <w:rFonts w:ascii="Calibri" w:hAnsi="Calibri"/>
                <w:sz w:val="28"/>
                <w:szCs w:val="28"/>
              </w:rPr>
            </w:pPr>
            <w:r>
              <w:rPr>
                <w:rFonts w:ascii="Calibri" w:hAnsi="Calibri"/>
                <w:sz w:val="28"/>
                <w:szCs w:val="28"/>
              </w:rPr>
              <w:t>1.30-3.30</w:t>
            </w:r>
          </w:p>
        </w:tc>
        <w:tc>
          <w:tcPr>
            <w:tcW w:w="2486" w:type="dxa"/>
          </w:tcPr>
          <w:p w:rsidR="00B26DA5" w:rsidRDefault="00B26DA5" w:rsidP="0016717A">
            <w:pPr>
              <w:jc w:val="both"/>
              <w:rPr>
                <w:rFonts w:ascii="Calibri" w:hAnsi="Calibri"/>
                <w:sz w:val="28"/>
                <w:szCs w:val="28"/>
              </w:rPr>
            </w:pPr>
            <w:r>
              <w:rPr>
                <w:rFonts w:ascii="Calibri" w:hAnsi="Calibri"/>
                <w:sz w:val="28"/>
                <w:szCs w:val="28"/>
              </w:rPr>
              <w:t>Stroke Group (3</w:t>
            </w:r>
            <w:r w:rsidRPr="00954F3A">
              <w:rPr>
                <w:rFonts w:ascii="Calibri" w:hAnsi="Calibri"/>
                <w:sz w:val="28"/>
                <w:szCs w:val="28"/>
                <w:vertAlign w:val="superscript"/>
              </w:rPr>
              <w:t>rd</w:t>
            </w:r>
            <w:r>
              <w:rPr>
                <w:rFonts w:ascii="Calibri" w:hAnsi="Calibri"/>
                <w:sz w:val="28"/>
                <w:szCs w:val="28"/>
              </w:rPr>
              <w:t xml:space="preserve"> Tuesday of every month only)</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5.30-7.30</w:t>
            </w:r>
          </w:p>
        </w:tc>
        <w:tc>
          <w:tcPr>
            <w:tcW w:w="2486" w:type="dxa"/>
          </w:tcPr>
          <w:p w:rsidR="00B26DA5" w:rsidRDefault="00B26DA5" w:rsidP="0016717A">
            <w:pPr>
              <w:jc w:val="both"/>
              <w:rPr>
                <w:rFonts w:ascii="Calibri" w:hAnsi="Calibri"/>
                <w:sz w:val="28"/>
                <w:szCs w:val="28"/>
              </w:rPr>
            </w:pPr>
            <w:r>
              <w:rPr>
                <w:rFonts w:ascii="Calibri" w:hAnsi="Calibri"/>
                <w:sz w:val="28"/>
                <w:szCs w:val="28"/>
              </w:rPr>
              <w:t>Gemini</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Weds</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10.00-2.00</w:t>
            </w:r>
          </w:p>
        </w:tc>
        <w:tc>
          <w:tcPr>
            <w:tcW w:w="2486" w:type="dxa"/>
          </w:tcPr>
          <w:p w:rsidR="00B26DA5" w:rsidRDefault="00B26DA5" w:rsidP="0016717A">
            <w:pPr>
              <w:jc w:val="both"/>
              <w:rPr>
                <w:rFonts w:ascii="Calibri" w:hAnsi="Calibri"/>
                <w:sz w:val="28"/>
                <w:szCs w:val="28"/>
              </w:rPr>
            </w:pPr>
            <w:r>
              <w:rPr>
                <w:rFonts w:ascii="Calibri" w:hAnsi="Calibri"/>
                <w:sz w:val="28"/>
                <w:szCs w:val="28"/>
              </w:rPr>
              <w:t>Grace Assembly</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B26DA5">
            <w:pPr>
              <w:jc w:val="both"/>
              <w:rPr>
                <w:rFonts w:ascii="Calibri" w:hAnsi="Calibri"/>
                <w:sz w:val="28"/>
                <w:szCs w:val="28"/>
              </w:rPr>
            </w:pPr>
            <w:r>
              <w:rPr>
                <w:rFonts w:ascii="Calibri" w:hAnsi="Calibri"/>
                <w:sz w:val="28"/>
                <w:szCs w:val="28"/>
              </w:rPr>
              <w:t>2:30–4:30</w:t>
            </w:r>
          </w:p>
        </w:tc>
        <w:tc>
          <w:tcPr>
            <w:tcW w:w="2486" w:type="dxa"/>
          </w:tcPr>
          <w:p w:rsidR="00B26DA5" w:rsidRDefault="00B26DA5" w:rsidP="00954F3A">
            <w:pPr>
              <w:jc w:val="both"/>
              <w:rPr>
                <w:rFonts w:ascii="Calibri" w:hAnsi="Calibri"/>
                <w:sz w:val="28"/>
                <w:szCs w:val="28"/>
              </w:rPr>
            </w:pPr>
            <w:r>
              <w:rPr>
                <w:rFonts w:ascii="Calibri" w:hAnsi="Calibri"/>
                <w:sz w:val="28"/>
                <w:szCs w:val="28"/>
              </w:rPr>
              <w:t>Community Group (on an initial 4 week booking.)</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5.30-7.30</w:t>
            </w:r>
          </w:p>
        </w:tc>
        <w:tc>
          <w:tcPr>
            <w:tcW w:w="2486" w:type="dxa"/>
          </w:tcPr>
          <w:p w:rsidR="00B26DA5" w:rsidRDefault="00B26DA5" w:rsidP="0016717A">
            <w:pPr>
              <w:jc w:val="both"/>
              <w:rPr>
                <w:rFonts w:ascii="Calibri" w:hAnsi="Calibri"/>
                <w:sz w:val="28"/>
                <w:szCs w:val="28"/>
              </w:rPr>
            </w:pPr>
            <w:r>
              <w:rPr>
                <w:rFonts w:ascii="Calibri" w:hAnsi="Calibri"/>
                <w:sz w:val="28"/>
                <w:szCs w:val="28"/>
              </w:rPr>
              <w:t>Gemini</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Thursday</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9:00-4.00</w:t>
            </w:r>
          </w:p>
        </w:tc>
        <w:tc>
          <w:tcPr>
            <w:tcW w:w="2486" w:type="dxa"/>
          </w:tcPr>
          <w:p w:rsidR="00B26DA5" w:rsidRDefault="00B26DA5" w:rsidP="0016717A">
            <w:pPr>
              <w:jc w:val="both"/>
              <w:rPr>
                <w:rFonts w:ascii="Calibri" w:hAnsi="Calibri"/>
                <w:sz w:val="28"/>
                <w:szCs w:val="28"/>
              </w:rPr>
            </w:pPr>
            <w:r>
              <w:rPr>
                <w:rFonts w:ascii="Calibri" w:hAnsi="Calibri"/>
                <w:sz w:val="28"/>
                <w:szCs w:val="28"/>
              </w:rPr>
              <w:t>Meet N Eats Diner</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5.30-7.30</w:t>
            </w:r>
          </w:p>
        </w:tc>
        <w:tc>
          <w:tcPr>
            <w:tcW w:w="2486" w:type="dxa"/>
          </w:tcPr>
          <w:p w:rsidR="00B26DA5" w:rsidRDefault="00B26DA5" w:rsidP="0016717A">
            <w:pPr>
              <w:jc w:val="both"/>
              <w:rPr>
                <w:rFonts w:ascii="Calibri" w:hAnsi="Calibri"/>
                <w:sz w:val="28"/>
                <w:szCs w:val="28"/>
              </w:rPr>
            </w:pPr>
            <w:r>
              <w:rPr>
                <w:rFonts w:ascii="Calibri" w:hAnsi="Calibri"/>
                <w:sz w:val="28"/>
                <w:szCs w:val="28"/>
              </w:rPr>
              <w:t>Gemini (Flexible)</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Fri</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9.00-1.00</w:t>
            </w:r>
          </w:p>
        </w:tc>
        <w:tc>
          <w:tcPr>
            <w:tcW w:w="2486" w:type="dxa"/>
          </w:tcPr>
          <w:p w:rsidR="00B26DA5" w:rsidRDefault="00B26DA5" w:rsidP="0016717A">
            <w:pPr>
              <w:jc w:val="both"/>
              <w:rPr>
                <w:rFonts w:ascii="Calibri" w:hAnsi="Calibri"/>
                <w:sz w:val="28"/>
                <w:szCs w:val="28"/>
              </w:rPr>
            </w:pPr>
            <w:r>
              <w:rPr>
                <w:rFonts w:ascii="Calibri" w:hAnsi="Calibri"/>
                <w:sz w:val="28"/>
                <w:szCs w:val="28"/>
              </w:rPr>
              <w:t>Baby Massage</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5.30-7.30</w:t>
            </w:r>
          </w:p>
        </w:tc>
        <w:tc>
          <w:tcPr>
            <w:tcW w:w="2486" w:type="dxa"/>
          </w:tcPr>
          <w:p w:rsidR="00B26DA5" w:rsidRDefault="00B26DA5" w:rsidP="0016717A">
            <w:pPr>
              <w:jc w:val="both"/>
              <w:rPr>
                <w:rFonts w:ascii="Calibri" w:hAnsi="Calibri"/>
                <w:sz w:val="28"/>
                <w:szCs w:val="28"/>
              </w:rPr>
            </w:pPr>
            <w:r>
              <w:rPr>
                <w:rFonts w:ascii="Calibri" w:hAnsi="Calibri"/>
                <w:sz w:val="28"/>
                <w:szCs w:val="28"/>
              </w:rPr>
              <w:t>Gemini</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Sat</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B26DA5">
            <w:pPr>
              <w:jc w:val="both"/>
              <w:rPr>
                <w:rFonts w:ascii="Calibri" w:hAnsi="Calibri"/>
                <w:sz w:val="28"/>
                <w:szCs w:val="28"/>
              </w:rPr>
            </w:pPr>
            <w:r>
              <w:rPr>
                <w:rFonts w:ascii="Calibri" w:hAnsi="Calibri"/>
                <w:sz w:val="28"/>
                <w:szCs w:val="28"/>
              </w:rPr>
              <w:t>7.30-1.00</w:t>
            </w:r>
          </w:p>
        </w:tc>
        <w:tc>
          <w:tcPr>
            <w:tcW w:w="2486" w:type="dxa"/>
          </w:tcPr>
          <w:p w:rsidR="00B26DA5" w:rsidRDefault="00B26DA5" w:rsidP="0016717A">
            <w:pPr>
              <w:jc w:val="both"/>
              <w:rPr>
                <w:rFonts w:ascii="Calibri" w:hAnsi="Calibri"/>
                <w:sz w:val="28"/>
                <w:szCs w:val="28"/>
              </w:rPr>
            </w:pPr>
            <w:r>
              <w:rPr>
                <w:rFonts w:ascii="Calibri" w:hAnsi="Calibri"/>
                <w:sz w:val="28"/>
                <w:szCs w:val="28"/>
              </w:rPr>
              <w:t>Slimming World</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10 Week Block</w:t>
            </w:r>
          </w:p>
        </w:tc>
        <w:tc>
          <w:tcPr>
            <w:tcW w:w="1449" w:type="dxa"/>
          </w:tcPr>
          <w:p w:rsidR="00B26DA5" w:rsidRDefault="00B26DA5" w:rsidP="0016717A">
            <w:pPr>
              <w:jc w:val="both"/>
              <w:rPr>
                <w:rFonts w:ascii="Calibri" w:hAnsi="Calibri"/>
                <w:sz w:val="28"/>
                <w:szCs w:val="28"/>
              </w:rPr>
            </w:pPr>
            <w:r>
              <w:rPr>
                <w:rFonts w:ascii="Calibri" w:hAnsi="Calibri"/>
                <w:sz w:val="28"/>
                <w:szCs w:val="28"/>
              </w:rPr>
              <w:t>1.30-4.30</w:t>
            </w:r>
          </w:p>
        </w:tc>
        <w:tc>
          <w:tcPr>
            <w:tcW w:w="2486" w:type="dxa"/>
          </w:tcPr>
          <w:p w:rsidR="00B26DA5" w:rsidRDefault="00B26DA5" w:rsidP="0016717A">
            <w:pPr>
              <w:jc w:val="both"/>
              <w:rPr>
                <w:rFonts w:ascii="Calibri" w:hAnsi="Calibri"/>
                <w:sz w:val="28"/>
                <w:szCs w:val="28"/>
              </w:rPr>
            </w:pPr>
            <w:r>
              <w:rPr>
                <w:rFonts w:ascii="Calibri" w:hAnsi="Calibri"/>
                <w:sz w:val="28"/>
                <w:szCs w:val="28"/>
              </w:rPr>
              <w:t>Camera Club (10 Week Booking)</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Sun</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5.30-9.00</w:t>
            </w:r>
          </w:p>
        </w:tc>
        <w:tc>
          <w:tcPr>
            <w:tcW w:w="2486" w:type="dxa"/>
          </w:tcPr>
          <w:p w:rsidR="00B26DA5" w:rsidRDefault="00B26DA5" w:rsidP="0016717A">
            <w:pPr>
              <w:jc w:val="both"/>
              <w:rPr>
                <w:rFonts w:ascii="Calibri" w:hAnsi="Calibri"/>
                <w:sz w:val="28"/>
                <w:szCs w:val="28"/>
              </w:rPr>
            </w:pPr>
            <w:r>
              <w:rPr>
                <w:rFonts w:ascii="Calibri" w:hAnsi="Calibri"/>
                <w:sz w:val="28"/>
                <w:szCs w:val="28"/>
              </w:rPr>
              <w:t>Grace Assembly</w:t>
            </w:r>
          </w:p>
        </w:tc>
      </w:tr>
    </w:tbl>
    <w:p w:rsidR="0016717A" w:rsidRDefault="0016717A" w:rsidP="0016717A">
      <w:pPr>
        <w:jc w:val="both"/>
        <w:rPr>
          <w:rFonts w:ascii="Calibri" w:hAnsi="Calibri"/>
          <w:sz w:val="28"/>
          <w:szCs w:val="28"/>
        </w:rPr>
      </w:pPr>
    </w:p>
    <w:p w:rsidR="0016717A" w:rsidRDefault="0016717A" w:rsidP="00B26DA5">
      <w:pPr>
        <w:ind w:left="720"/>
        <w:jc w:val="both"/>
        <w:rPr>
          <w:rFonts w:ascii="Calibri" w:hAnsi="Calibri"/>
          <w:sz w:val="28"/>
          <w:szCs w:val="28"/>
        </w:rPr>
      </w:pPr>
      <w:r>
        <w:rPr>
          <w:rFonts w:ascii="Calibri" w:hAnsi="Calibri"/>
          <w:sz w:val="28"/>
          <w:szCs w:val="28"/>
        </w:rPr>
        <w:lastRenderedPageBreak/>
        <w:t xml:space="preserve">It was </w:t>
      </w:r>
      <w:r w:rsidR="00954F3A">
        <w:rPr>
          <w:rFonts w:ascii="Calibri" w:hAnsi="Calibri"/>
          <w:sz w:val="28"/>
          <w:szCs w:val="28"/>
        </w:rPr>
        <w:t>reported that some booking</w:t>
      </w:r>
      <w:r w:rsidR="0012187C">
        <w:rPr>
          <w:rFonts w:ascii="Calibri" w:hAnsi="Calibri"/>
          <w:sz w:val="28"/>
          <w:szCs w:val="28"/>
        </w:rPr>
        <w:t>s</w:t>
      </w:r>
      <w:r w:rsidR="00954F3A">
        <w:rPr>
          <w:rFonts w:ascii="Calibri" w:hAnsi="Calibri"/>
          <w:sz w:val="28"/>
          <w:szCs w:val="28"/>
        </w:rPr>
        <w:t xml:space="preserve"> had been lost since the last meeting and the predicted yearly</w:t>
      </w:r>
      <w:r w:rsidR="009513AB">
        <w:rPr>
          <w:rFonts w:ascii="Calibri" w:hAnsi="Calibri"/>
          <w:sz w:val="28"/>
          <w:szCs w:val="28"/>
        </w:rPr>
        <w:t xml:space="preserve"> income with the current booking level was £5650.00.</w:t>
      </w:r>
    </w:p>
    <w:p w:rsidR="00671016" w:rsidRDefault="00671016" w:rsidP="00DF6240">
      <w:pPr>
        <w:jc w:val="both"/>
        <w:rPr>
          <w:rFonts w:ascii="Calibri" w:hAnsi="Calibri"/>
          <w:b/>
          <w:sz w:val="28"/>
          <w:szCs w:val="28"/>
        </w:rPr>
      </w:pPr>
    </w:p>
    <w:p w:rsidR="00DF6240" w:rsidRPr="00DF6240" w:rsidRDefault="00CE7578" w:rsidP="00DF6240">
      <w:pPr>
        <w:jc w:val="both"/>
        <w:rPr>
          <w:rFonts w:ascii="Calibri" w:hAnsi="Calibri"/>
          <w:b/>
          <w:sz w:val="28"/>
          <w:szCs w:val="28"/>
        </w:rPr>
      </w:pPr>
      <w:r>
        <w:rPr>
          <w:rFonts w:ascii="Calibri" w:hAnsi="Calibri"/>
          <w:b/>
          <w:sz w:val="28"/>
          <w:szCs w:val="28"/>
        </w:rPr>
        <w:t>24</w:t>
      </w:r>
      <w:r w:rsidR="00DF6240" w:rsidRPr="00DF6240">
        <w:rPr>
          <w:rFonts w:ascii="Calibri" w:hAnsi="Calibri"/>
          <w:b/>
          <w:sz w:val="28"/>
          <w:szCs w:val="28"/>
        </w:rPr>
        <w:t>.</w:t>
      </w:r>
      <w:r w:rsidR="00DF6240" w:rsidRPr="00DF6240">
        <w:rPr>
          <w:rFonts w:ascii="Calibri" w:hAnsi="Calibri"/>
          <w:b/>
          <w:sz w:val="28"/>
          <w:szCs w:val="28"/>
        </w:rPr>
        <w:tab/>
        <w:t>Woodhouse Community Centre – Repairs and Maintenance</w:t>
      </w:r>
    </w:p>
    <w:p w:rsidR="00671016" w:rsidRDefault="009513AB" w:rsidP="009513AB">
      <w:pPr>
        <w:ind w:left="720"/>
        <w:jc w:val="both"/>
        <w:rPr>
          <w:rFonts w:ascii="Calibri" w:hAnsi="Calibri"/>
          <w:sz w:val="28"/>
          <w:szCs w:val="28"/>
        </w:rPr>
      </w:pPr>
      <w:r>
        <w:rPr>
          <w:rFonts w:ascii="Calibri" w:hAnsi="Calibri"/>
          <w:sz w:val="28"/>
          <w:szCs w:val="28"/>
        </w:rPr>
        <w:t>The Town Clerk circulated a number of quotes for various repairs and maintenance issues at the community centre. Members considered each of the quotes in detail.</w:t>
      </w:r>
    </w:p>
    <w:p w:rsidR="00B26DA5" w:rsidRDefault="009513AB" w:rsidP="009513AB">
      <w:pPr>
        <w:ind w:left="720"/>
        <w:jc w:val="both"/>
        <w:rPr>
          <w:rFonts w:ascii="Calibri" w:hAnsi="Calibri"/>
          <w:sz w:val="28"/>
          <w:szCs w:val="28"/>
        </w:rPr>
      </w:pPr>
      <w:r>
        <w:rPr>
          <w:rFonts w:ascii="Calibri" w:hAnsi="Calibri"/>
          <w:sz w:val="28"/>
          <w:szCs w:val="28"/>
        </w:rPr>
        <w:t xml:space="preserve">RESOLVED that </w:t>
      </w:r>
    </w:p>
    <w:p w:rsidR="003434AC" w:rsidRDefault="0012187C" w:rsidP="003434AC">
      <w:pPr>
        <w:pStyle w:val="ListParagraph"/>
        <w:numPr>
          <w:ilvl w:val="0"/>
          <w:numId w:val="2"/>
        </w:numPr>
        <w:jc w:val="both"/>
        <w:rPr>
          <w:rFonts w:ascii="Calibri" w:hAnsi="Calibri"/>
          <w:sz w:val="28"/>
          <w:szCs w:val="28"/>
        </w:rPr>
      </w:pPr>
      <w:r w:rsidRPr="00B26DA5">
        <w:rPr>
          <w:rFonts w:ascii="Calibri" w:hAnsi="Calibri"/>
          <w:sz w:val="28"/>
          <w:szCs w:val="28"/>
        </w:rPr>
        <w:t>the electrical work to replace two</w:t>
      </w:r>
      <w:r w:rsidR="009513AB" w:rsidRPr="00B26DA5">
        <w:rPr>
          <w:rFonts w:ascii="Calibri" w:hAnsi="Calibri"/>
          <w:sz w:val="28"/>
          <w:szCs w:val="28"/>
        </w:rPr>
        <w:t xml:space="preserve"> damaged fittings and </w:t>
      </w:r>
      <w:r w:rsidR="0094489B" w:rsidRPr="00B26DA5">
        <w:rPr>
          <w:rFonts w:ascii="Calibri" w:hAnsi="Calibri"/>
          <w:sz w:val="28"/>
          <w:szCs w:val="28"/>
        </w:rPr>
        <w:t>repairing the light switch in the storeroom be awarded to WDH at a cost of £97.92 plus VAT.</w:t>
      </w:r>
    </w:p>
    <w:p w:rsidR="003434AC" w:rsidRDefault="00B26DA5" w:rsidP="003434AC">
      <w:pPr>
        <w:pStyle w:val="ListParagraph"/>
        <w:numPr>
          <w:ilvl w:val="0"/>
          <w:numId w:val="2"/>
        </w:numPr>
        <w:jc w:val="both"/>
        <w:rPr>
          <w:rFonts w:ascii="Calibri" w:hAnsi="Calibri"/>
          <w:sz w:val="28"/>
          <w:szCs w:val="28"/>
        </w:rPr>
      </w:pPr>
      <w:r w:rsidRPr="003434AC">
        <w:rPr>
          <w:rFonts w:ascii="Calibri" w:hAnsi="Calibri"/>
          <w:sz w:val="28"/>
          <w:szCs w:val="28"/>
        </w:rPr>
        <w:t>The replacement of a handrail to</w:t>
      </w:r>
      <w:r w:rsidR="0094489B" w:rsidRPr="003434AC">
        <w:rPr>
          <w:rFonts w:ascii="Calibri" w:hAnsi="Calibri"/>
          <w:sz w:val="28"/>
          <w:szCs w:val="28"/>
        </w:rPr>
        <w:t xml:space="preserve"> both sides of the emergency escape ramp to be awarded to WDH at a cost of £1404.00.</w:t>
      </w:r>
    </w:p>
    <w:p w:rsidR="003434AC" w:rsidRDefault="0094489B" w:rsidP="003434AC">
      <w:pPr>
        <w:pStyle w:val="ListParagraph"/>
        <w:numPr>
          <w:ilvl w:val="0"/>
          <w:numId w:val="2"/>
        </w:numPr>
        <w:jc w:val="both"/>
        <w:rPr>
          <w:rFonts w:ascii="Calibri" w:hAnsi="Calibri"/>
          <w:sz w:val="28"/>
          <w:szCs w:val="28"/>
        </w:rPr>
      </w:pPr>
      <w:r w:rsidRPr="003434AC">
        <w:rPr>
          <w:rFonts w:ascii="Calibri" w:hAnsi="Calibri"/>
          <w:sz w:val="28"/>
          <w:szCs w:val="28"/>
        </w:rPr>
        <w:t>The quote</w:t>
      </w:r>
      <w:r w:rsidR="0012187C" w:rsidRPr="003434AC">
        <w:rPr>
          <w:rFonts w:ascii="Calibri" w:hAnsi="Calibri"/>
          <w:sz w:val="28"/>
          <w:szCs w:val="28"/>
        </w:rPr>
        <w:t>s for replacement windows were d</w:t>
      </w:r>
      <w:r w:rsidRPr="003434AC">
        <w:rPr>
          <w:rFonts w:ascii="Calibri" w:hAnsi="Calibri"/>
          <w:sz w:val="28"/>
          <w:szCs w:val="28"/>
        </w:rPr>
        <w:t>eferred to a future meeting.</w:t>
      </w:r>
    </w:p>
    <w:p w:rsidR="003434AC" w:rsidRDefault="0012187C" w:rsidP="003434AC">
      <w:pPr>
        <w:pStyle w:val="ListParagraph"/>
        <w:numPr>
          <w:ilvl w:val="0"/>
          <w:numId w:val="2"/>
        </w:numPr>
        <w:jc w:val="both"/>
        <w:rPr>
          <w:rFonts w:ascii="Calibri" w:hAnsi="Calibri"/>
          <w:sz w:val="28"/>
          <w:szCs w:val="28"/>
        </w:rPr>
      </w:pPr>
      <w:r w:rsidRPr="003434AC">
        <w:rPr>
          <w:rFonts w:ascii="Calibri" w:hAnsi="Calibri"/>
          <w:sz w:val="28"/>
          <w:szCs w:val="28"/>
        </w:rPr>
        <w:t>The quotes for decorating the Community C</w:t>
      </w:r>
      <w:r w:rsidR="0094489B" w:rsidRPr="003434AC">
        <w:rPr>
          <w:rFonts w:ascii="Calibri" w:hAnsi="Calibri"/>
          <w:sz w:val="28"/>
          <w:szCs w:val="28"/>
        </w:rPr>
        <w:t>entre which had previously been agreed were deferred to a future meeting.</w:t>
      </w:r>
    </w:p>
    <w:p w:rsidR="003434AC" w:rsidRDefault="0094489B" w:rsidP="003434AC">
      <w:pPr>
        <w:pStyle w:val="ListParagraph"/>
        <w:numPr>
          <w:ilvl w:val="0"/>
          <w:numId w:val="2"/>
        </w:numPr>
        <w:jc w:val="both"/>
        <w:rPr>
          <w:rFonts w:ascii="Calibri" w:hAnsi="Calibri"/>
          <w:sz w:val="28"/>
          <w:szCs w:val="28"/>
        </w:rPr>
      </w:pPr>
      <w:r w:rsidRPr="003434AC">
        <w:rPr>
          <w:rFonts w:ascii="Calibri" w:hAnsi="Calibri"/>
          <w:sz w:val="28"/>
          <w:szCs w:val="28"/>
        </w:rPr>
        <w:t>A quote had been obtained for the boxing in of the gas meter and members requested that further quotes be obtained.</w:t>
      </w:r>
    </w:p>
    <w:p w:rsidR="0094489B" w:rsidRPr="003434AC" w:rsidRDefault="0094489B" w:rsidP="003434AC">
      <w:pPr>
        <w:pStyle w:val="ListParagraph"/>
        <w:numPr>
          <w:ilvl w:val="0"/>
          <w:numId w:val="2"/>
        </w:numPr>
        <w:jc w:val="both"/>
        <w:rPr>
          <w:rFonts w:ascii="Calibri" w:hAnsi="Calibri"/>
          <w:sz w:val="28"/>
          <w:szCs w:val="28"/>
        </w:rPr>
      </w:pPr>
      <w:bookmarkStart w:id="0" w:name="_GoBack"/>
      <w:bookmarkEnd w:id="0"/>
      <w:r w:rsidRPr="003434AC">
        <w:rPr>
          <w:rFonts w:ascii="Calibri" w:hAnsi="Calibri"/>
          <w:sz w:val="28"/>
          <w:szCs w:val="28"/>
        </w:rPr>
        <w:t xml:space="preserve">A quote was circulated for the increase of the refuse </w:t>
      </w:r>
      <w:r w:rsidR="00EF0DC9" w:rsidRPr="003434AC">
        <w:rPr>
          <w:rFonts w:ascii="Calibri" w:hAnsi="Calibri"/>
          <w:sz w:val="28"/>
          <w:szCs w:val="28"/>
        </w:rPr>
        <w:t>collection;</w:t>
      </w:r>
      <w:r w:rsidRPr="003434AC">
        <w:rPr>
          <w:rFonts w:ascii="Calibri" w:hAnsi="Calibri"/>
          <w:sz w:val="28"/>
          <w:szCs w:val="28"/>
        </w:rPr>
        <w:t xml:space="preserve"> it was agreed that the bin size be </w:t>
      </w:r>
      <w:r w:rsidR="00EF0DC9" w:rsidRPr="003434AC">
        <w:rPr>
          <w:rFonts w:ascii="Calibri" w:hAnsi="Calibri"/>
          <w:sz w:val="28"/>
          <w:szCs w:val="28"/>
        </w:rPr>
        <w:t>increased at an additional cost of £54.00 per year. This would give more capacity in the bin</w:t>
      </w:r>
      <w:r w:rsidR="0012187C" w:rsidRPr="003434AC">
        <w:rPr>
          <w:rFonts w:ascii="Calibri" w:hAnsi="Calibri"/>
          <w:sz w:val="28"/>
          <w:szCs w:val="28"/>
        </w:rPr>
        <w:t xml:space="preserve"> to dispose of waste</w:t>
      </w:r>
      <w:r w:rsidR="00EF0DC9" w:rsidRPr="003434AC">
        <w:rPr>
          <w:rFonts w:ascii="Calibri" w:hAnsi="Calibri"/>
          <w:sz w:val="28"/>
          <w:szCs w:val="28"/>
        </w:rPr>
        <w:t xml:space="preserve"> which would remain on a fortnightly collection.</w:t>
      </w:r>
    </w:p>
    <w:p w:rsidR="00EF0DC9" w:rsidRDefault="00EF0DC9" w:rsidP="0094489B">
      <w:pPr>
        <w:ind w:left="720"/>
        <w:jc w:val="both"/>
        <w:rPr>
          <w:rFonts w:ascii="Calibri" w:hAnsi="Calibri"/>
          <w:b/>
          <w:sz w:val="28"/>
          <w:szCs w:val="28"/>
        </w:rPr>
      </w:pPr>
    </w:p>
    <w:p w:rsidR="00EF0DC9" w:rsidRDefault="009E3614" w:rsidP="00EF0DC9">
      <w:pPr>
        <w:ind w:left="720" w:hanging="720"/>
        <w:jc w:val="both"/>
        <w:rPr>
          <w:rFonts w:ascii="Calibri" w:hAnsi="Calibri"/>
          <w:b/>
          <w:sz w:val="28"/>
          <w:szCs w:val="28"/>
        </w:rPr>
      </w:pPr>
      <w:r>
        <w:rPr>
          <w:rFonts w:ascii="Calibri" w:hAnsi="Calibri"/>
          <w:b/>
          <w:sz w:val="28"/>
          <w:szCs w:val="28"/>
        </w:rPr>
        <w:t>16</w:t>
      </w:r>
      <w:r w:rsidR="00A659AF" w:rsidRPr="00A659AF">
        <w:rPr>
          <w:rFonts w:ascii="Calibri" w:hAnsi="Calibri"/>
          <w:b/>
          <w:sz w:val="28"/>
          <w:szCs w:val="28"/>
        </w:rPr>
        <w:t>.</w:t>
      </w:r>
      <w:r w:rsidR="00A659AF" w:rsidRPr="00A659AF">
        <w:rPr>
          <w:rFonts w:ascii="Calibri" w:hAnsi="Calibri"/>
          <w:b/>
          <w:sz w:val="28"/>
          <w:szCs w:val="28"/>
        </w:rPr>
        <w:tab/>
      </w:r>
      <w:r w:rsidR="00EF0DC9">
        <w:rPr>
          <w:rFonts w:ascii="Calibri" w:hAnsi="Calibri"/>
          <w:b/>
          <w:sz w:val="28"/>
          <w:szCs w:val="28"/>
        </w:rPr>
        <w:t>Woodhouse Community Centre – Structural Issues</w:t>
      </w:r>
      <w:r w:rsidR="00A659AF" w:rsidRPr="00A659AF">
        <w:rPr>
          <w:rFonts w:ascii="Calibri" w:hAnsi="Calibri"/>
          <w:b/>
          <w:sz w:val="28"/>
          <w:szCs w:val="28"/>
        </w:rPr>
        <w:tab/>
      </w:r>
    </w:p>
    <w:p w:rsidR="008D58E7" w:rsidRDefault="00EF0DC9" w:rsidP="00EF0DC9">
      <w:pPr>
        <w:ind w:left="720"/>
        <w:jc w:val="both"/>
        <w:rPr>
          <w:rFonts w:ascii="Calibri" w:hAnsi="Calibri"/>
          <w:sz w:val="28"/>
          <w:szCs w:val="28"/>
        </w:rPr>
      </w:pPr>
      <w:r>
        <w:rPr>
          <w:rFonts w:ascii="Calibri" w:hAnsi="Calibri"/>
          <w:sz w:val="28"/>
          <w:szCs w:val="28"/>
        </w:rPr>
        <w:t>Members had expressed some concern regarding the fl</w:t>
      </w:r>
      <w:r w:rsidR="0012187C">
        <w:rPr>
          <w:rFonts w:ascii="Calibri" w:hAnsi="Calibri"/>
          <w:sz w:val="28"/>
          <w:szCs w:val="28"/>
        </w:rPr>
        <w:t>oor of</w:t>
      </w:r>
      <w:r>
        <w:rPr>
          <w:rFonts w:ascii="Calibri" w:hAnsi="Calibri"/>
          <w:sz w:val="28"/>
          <w:szCs w:val="28"/>
        </w:rPr>
        <w:t xml:space="preserve"> the Community Centre and whether it was strong enough to accept large mobility scooters. The floor was made of wood and members were concerned about the strength of the floor under such circumstances.</w:t>
      </w:r>
      <w:r w:rsidR="008D58E7">
        <w:rPr>
          <w:rFonts w:ascii="Calibri" w:hAnsi="Calibri"/>
          <w:sz w:val="28"/>
          <w:szCs w:val="28"/>
        </w:rPr>
        <w:t xml:space="preserve"> </w:t>
      </w:r>
    </w:p>
    <w:p w:rsidR="008D58E7" w:rsidRDefault="008D58E7" w:rsidP="00EF0DC9">
      <w:pPr>
        <w:ind w:left="720"/>
        <w:jc w:val="both"/>
        <w:rPr>
          <w:rFonts w:ascii="Calibri" w:hAnsi="Calibri"/>
          <w:sz w:val="28"/>
          <w:szCs w:val="28"/>
        </w:rPr>
      </w:pPr>
    </w:p>
    <w:p w:rsidR="00671016" w:rsidRDefault="008D58E7" w:rsidP="00EF0DC9">
      <w:pPr>
        <w:ind w:left="720"/>
        <w:jc w:val="both"/>
        <w:rPr>
          <w:rFonts w:ascii="Calibri" w:hAnsi="Calibri"/>
          <w:sz w:val="28"/>
          <w:szCs w:val="28"/>
        </w:rPr>
      </w:pPr>
      <w:r>
        <w:rPr>
          <w:rFonts w:ascii="Calibri" w:hAnsi="Calibri"/>
          <w:sz w:val="28"/>
          <w:szCs w:val="28"/>
        </w:rPr>
        <w:t>There were also concerns regarding the fire escape door which appeared to have some structural faults. It was suggested that these could be inspected by Tingles or by WDH and ask</w:t>
      </w:r>
      <w:r w:rsidR="0012187C">
        <w:rPr>
          <w:rFonts w:ascii="Calibri" w:hAnsi="Calibri"/>
          <w:sz w:val="28"/>
          <w:szCs w:val="28"/>
        </w:rPr>
        <w:t>ed</w:t>
      </w:r>
      <w:r>
        <w:rPr>
          <w:rFonts w:ascii="Calibri" w:hAnsi="Calibri"/>
          <w:sz w:val="28"/>
          <w:szCs w:val="28"/>
        </w:rPr>
        <w:t xml:space="preserve"> for their views before any work is carried out</w:t>
      </w:r>
    </w:p>
    <w:p w:rsidR="008D58E7" w:rsidRDefault="008D58E7" w:rsidP="00EF0DC9">
      <w:pPr>
        <w:ind w:left="720"/>
        <w:jc w:val="both"/>
        <w:rPr>
          <w:rFonts w:ascii="Calibri" w:hAnsi="Calibri"/>
          <w:sz w:val="28"/>
          <w:szCs w:val="28"/>
        </w:rPr>
      </w:pPr>
    </w:p>
    <w:p w:rsidR="008D58E7" w:rsidRDefault="008D58E7" w:rsidP="00B26DA5">
      <w:pPr>
        <w:ind w:left="720"/>
        <w:jc w:val="both"/>
        <w:rPr>
          <w:rFonts w:ascii="Calibri" w:hAnsi="Calibri"/>
          <w:sz w:val="28"/>
          <w:szCs w:val="28"/>
        </w:rPr>
      </w:pPr>
      <w:r>
        <w:rPr>
          <w:rFonts w:ascii="Calibri" w:hAnsi="Calibri"/>
          <w:sz w:val="28"/>
          <w:szCs w:val="28"/>
        </w:rPr>
        <w:t xml:space="preserve">It was further suggested that the font inside of the stage should be inspected to ensure that there is no water standing in the </w:t>
      </w:r>
      <w:r w:rsidR="0012187C">
        <w:rPr>
          <w:rFonts w:ascii="Calibri" w:hAnsi="Calibri"/>
          <w:sz w:val="28"/>
          <w:szCs w:val="28"/>
        </w:rPr>
        <w:t xml:space="preserve">font or </w:t>
      </w:r>
      <w:r w:rsidR="00B26DA5">
        <w:rPr>
          <w:rFonts w:ascii="Calibri" w:hAnsi="Calibri"/>
          <w:sz w:val="28"/>
          <w:szCs w:val="28"/>
        </w:rPr>
        <w:lastRenderedPageBreak/>
        <w:t>pipes leading to or</w:t>
      </w:r>
      <w:r>
        <w:rPr>
          <w:rFonts w:ascii="Calibri" w:hAnsi="Calibri"/>
          <w:sz w:val="28"/>
          <w:szCs w:val="28"/>
        </w:rPr>
        <w:t xml:space="preserve"> from. It was suggested that the Chairman would approach the Grace Assembly to ensure that they were happy for us to inspect and to see if they needed to continue to use the font in future.</w:t>
      </w:r>
    </w:p>
    <w:p w:rsidR="00B26DA5" w:rsidRPr="00B26DA5" w:rsidRDefault="00B26DA5" w:rsidP="00B26DA5">
      <w:pPr>
        <w:ind w:left="720"/>
        <w:jc w:val="both"/>
        <w:rPr>
          <w:rFonts w:ascii="Calibri" w:hAnsi="Calibri"/>
          <w:sz w:val="28"/>
          <w:szCs w:val="28"/>
        </w:rPr>
      </w:pPr>
    </w:p>
    <w:p w:rsidR="00C9621E" w:rsidRPr="00C9621E" w:rsidRDefault="009E3614" w:rsidP="00C9621E">
      <w:pPr>
        <w:jc w:val="both"/>
        <w:rPr>
          <w:rFonts w:ascii="Calibri" w:hAnsi="Calibri"/>
          <w:b/>
          <w:sz w:val="28"/>
          <w:szCs w:val="28"/>
        </w:rPr>
      </w:pPr>
      <w:r>
        <w:rPr>
          <w:rFonts w:ascii="Calibri" w:hAnsi="Calibri"/>
          <w:b/>
          <w:sz w:val="28"/>
          <w:szCs w:val="28"/>
        </w:rPr>
        <w:t>17</w:t>
      </w:r>
      <w:r w:rsidR="00C9621E" w:rsidRPr="00C9621E">
        <w:rPr>
          <w:rFonts w:ascii="Calibri" w:hAnsi="Calibri"/>
          <w:b/>
          <w:sz w:val="28"/>
          <w:szCs w:val="28"/>
        </w:rPr>
        <w:t>.</w:t>
      </w:r>
      <w:r w:rsidR="00C9621E" w:rsidRPr="00C9621E">
        <w:rPr>
          <w:rFonts w:ascii="Calibri" w:hAnsi="Calibri"/>
          <w:b/>
          <w:sz w:val="28"/>
          <w:szCs w:val="28"/>
        </w:rPr>
        <w:tab/>
      </w:r>
      <w:r w:rsidR="008D58E7">
        <w:rPr>
          <w:rFonts w:ascii="Calibri" w:hAnsi="Calibri"/>
          <w:b/>
          <w:sz w:val="28"/>
          <w:szCs w:val="28"/>
        </w:rPr>
        <w:t>Woodhouse Community Centre – Proposed Extension</w:t>
      </w:r>
    </w:p>
    <w:p w:rsidR="00671016" w:rsidRDefault="00FE12DC" w:rsidP="00FE12DC">
      <w:pPr>
        <w:ind w:left="720"/>
        <w:jc w:val="both"/>
        <w:rPr>
          <w:rFonts w:ascii="Calibri" w:hAnsi="Calibri"/>
          <w:sz w:val="28"/>
          <w:szCs w:val="28"/>
        </w:rPr>
      </w:pPr>
      <w:r>
        <w:rPr>
          <w:rFonts w:ascii="Calibri" w:hAnsi="Calibri"/>
          <w:sz w:val="28"/>
          <w:szCs w:val="28"/>
        </w:rPr>
        <w:t>This issue was deferred to a future meeting.</w:t>
      </w:r>
    </w:p>
    <w:p w:rsidR="00FE12DC" w:rsidRDefault="00FE12DC" w:rsidP="00FE12DC">
      <w:pPr>
        <w:jc w:val="both"/>
        <w:rPr>
          <w:rFonts w:ascii="Calibri" w:hAnsi="Calibri"/>
          <w:sz w:val="28"/>
          <w:szCs w:val="28"/>
        </w:rPr>
      </w:pPr>
    </w:p>
    <w:p w:rsidR="00FE12DC" w:rsidRPr="00FE12DC" w:rsidRDefault="00FE12DC" w:rsidP="00FE12DC">
      <w:pPr>
        <w:jc w:val="both"/>
        <w:rPr>
          <w:rFonts w:ascii="Calibri" w:hAnsi="Calibri"/>
          <w:b/>
          <w:sz w:val="28"/>
          <w:szCs w:val="28"/>
        </w:rPr>
      </w:pPr>
      <w:r w:rsidRPr="00FE12DC">
        <w:rPr>
          <w:rFonts w:ascii="Calibri" w:hAnsi="Calibri"/>
          <w:b/>
          <w:sz w:val="28"/>
          <w:szCs w:val="28"/>
        </w:rPr>
        <w:t>18.</w:t>
      </w:r>
      <w:r w:rsidRPr="00FE12DC">
        <w:rPr>
          <w:rFonts w:ascii="Calibri" w:hAnsi="Calibri"/>
          <w:b/>
          <w:sz w:val="28"/>
          <w:szCs w:val="28"/>
        </w:rPr>
        <w:tab/>
        <w:t>Hire Rates for New Groups</w:t>
      </w:r>
    </w:p>
    <w:p w:rsidR="00671016" w:rsidRDefault="00FE12DC" w:rsidP="00671016">
      <w:pPr>
        <w:ind w:left="720"/>
        <w:jc w:val="both"/>
        <w:rPr>
          <w:rFonts w:ascii="Calibri" w:hAnsi="Calibri"/>
          <w:sz w:val="28"/>
          <w:szCs w:val="28"/>
        </w:rPr>
      </w:pPr>
      <w:r>
        <w:rPr>
          <w:rFonts w:ascii="Calibri" w:hAnsi="Calibri"/>
          <w:sz w:val="28"/>
          <w:szCs w:val="28"/>
        </w:rPr>
        <w:t>RESOLVED that the Town Clerk be given delegated authority to approve free of charge access for new community</w:t>
      </w:r>
      <w:r w:rsidR="00227497">
        <w:rPr>
          <w:rFonts w:ascii="Calibri" w:hAnsi="Calibri"/>
          <w:sz w:val="28"/>
          <w:szCs w:val="28"/>
        </w:rPr>
        <w:t xml:space="preserve"> groups for a maximum of 4 weeks.</w:t>
      </w:r>
    </w:p>
    <w:p w:rsidR="00227497" w:rsidRDefault="00227497" w:rsidP="00227497">
      <w:pPr>
        <w:jc w:val="both"/>
        <w:rPr>
          <w:rFonts w:ascii="Calibri" w:hAnsi="Calibri"/>
          <w:sz w:val="28"/>
          <w:szCs w:val="28"/>
        </w:rPr>
      </w:pPr>
    </w:p>
    <w:p w:rsidR="00227497" w:rsidRPr="00227497" w:rsidRDefault="00227497" w:rsidP="00227497">
      <w:pPr>
        <w:jc w:val="both"/>
        <w:rPr>
          <w:rFonts w:ascii="Calibri" w:hAnsi="Calibri"/>
          <w:b/>
          <w:sz w:val="28"/>
          <w:szCs w:val="28"/>
        </w:rPr>
      </w:pPr>
      <w:r w:rsidRPr="00227497">
        <w:rPr>
          <w:rFonts w:ascii="Calibri" w:hAnsi="Calibri"/>
          <w:b/>
          <w:sz w:val="28"/>
          <w:szCs w:val="28"/>
        </w:rPr>
        <w:t>19.</w:t>
      </w:r>
      <w:r w:rsidRPr="00227497">
        <w:rPr>
          <w:rFonts w:ascii="Calibri" w:hAnsi="Calibri"/>
          <w:b/>
          <w:sz w:val="28"/>
          <w:szCs w:val="28"/>
        </w:rPr>
        <w:tab/>
        <w:t>Grit Bin</w:t>
      </w:r>
    </w:p>
    <w:p w:rsidR="00703800" w:rsidRDefault="00227497" w:rsidP="00671016">
      <w:pPr>
        <w:ind w:left="720"/>
        <w:jc w:val="both"/>
        <w:rPr>
          <w:rFonts w:ascii="Calibri" w:hAnsi="Calibri"/>
          <w:sz w:val="28"/>
          <w:szCs w:val="28"/>
        </w:rPr>
      </w:pPr>
      <w:r>
        <w:rPr>
          <w:rFonts w:ascii="Calibri" w:hAnsi="Calibri"/>
          <w:sz w:val="28"/>
          <w:szCs w:val="28"/>
        </w:rPr>
        <w:t xml:space="preserve">The Town Clerk circulated a number of quotes for the provision of a grit bin for the Community Centre. Members felt it was important to have a grit bin available so that the building could still be used in periods of adverse weather. Members suggested that WMDC could be approached to see if they had a spare, however if that was not </w:t>
      </w:r>
    </w:p>
    <w:p w:rsidR="00FE12DC" w:rsidRDefault="00227497" w:rsidP="00703800">
      <w:pPr>
        <w:ind w:left="720"/>
        <w:jc w:val="both"/>
        <w:rPr>
          <w:rFonts w:ascii="Calibri" w:hAnsi="Calibri"/>
          <w:sz w:val="28"/>
          <w:szCs w:val="28"/>
        </w:rPr>
      </w:pPr>
      <w:r>
        <w:rPr>
          <w:rFonts w:ascii="Calibri" w:hAnsi="Calibri"/>
          <w:sz w:val="28"/>
          <w:szCs w:val="28"/>
        </w:rPr>
        <w:t>possible then it was agreed that a grit bin could be purchased from Reece Safety Products Limited at a cost of £71.00 plus shipping and VAT.</w:t>
      </w:r>
    </w:p>
    <w:p w:rsidR="00B26DA5" w:rsidRDefault="00B26DA5" w:rsidP="00703800">
      <w:pPr>
        <w:ind w:left="720"/>
        <w:jc w:val="both"/>
        <w:rPr>
          <w:rFonts w:ascii="Calibri" w:hAnsi="Calibri"/>
          <w:sz w:val="28"/>
          <w:szCs w:val="28"/>
        </w:rPr>
      </w:pPr>
    </w:p>
    <w:p w:rsidR="00B26DA5" w:rsidRDefault="00B26DA5" w:rsidP="00703800">
      <w:pPr>
        <w:ind w:left="720"/>
        <w:jc w:val="both"/>
        <w:rPr>
          <w:rFonts w:ascii="Calibri" w:hAnsi="Calibri"/>
          <w:sz w:val="28"/>
          <w:szCs w:val="28"/>
        </w:rPr>
      </w:pPr>
      <w:r>
        <w:rPr>
          <w:rFonts w:ascii="Calibri" w:hAnsi="Calibri"/>
          <w:sz w:val="28"/>
          <w:szCs w:val="28"/>
        </w:rPr>
        <w:t>RESOLVED that</w:t>
      </w:r>
      <w:r w:rsidR="00B30D20">
        <w:rPr>
          <w:rFonts w:ascii="Calibri" w:hAnsi="Calibri"/>
          <w:sz w:val="28"/>
          <w:szCs w:val="28"/>
        </w:rPr>
        <w:t xml:space="preserve"> a grit bin be provided at a maximum cost of £71.00</w:t>
      </w:r>
    </w:p>
    <w:p w:rsidR="00227497" w:rsidRDefault="00227497" w:rsidP="00227497">
      <w:pPr>
        <w:jc w:val="both"/>
        <w:rPr>
          <w:rFonts w:ascii="Calibri" w:hAnsi="Calibri"/>
          <w:sz w:val="28"/>
          <w:szCs w:val="28"/>
        </w:rPr>
      </w:pPr>
    </w:p>
    <w:p w:rsidR="00227497" w:rsidRDefault="00227497" w:rsidP="00227497">
      <w:pPr>
        <w:jc w:val="both"/>
        <w:rPr>
          <w:rFonts w:ascii="Calibri" w:hAnsi="Calibri"/>
          <w:b/>
          <w:sz w:val="28"/>
          <w:szCs w:val="28"/>
        </w:rPr>
      </w:pPr>
      <w:r w:rsidRPr="00227497">
        <w:rPr>
          <w:rFonts w:ascii="Calibri" w:hAnsi="Calibri"/>
          <w:b/>
          <w:sz w:val="28"/>
          <w:szCs w:val="28"/>
        </w:rPr>
        <w:t>20.</w:t>
      </w:r>
      <w:r>
        <w:rPr>
          <w:rFonts w:ascii="Calibri" w:hAnsi="Calibri"/>
          <w:b/>
          <w:sz w:val="28"/>
          <w:szCs w:val="28"/>
        </w:rPr>
        <w:tab/>
      </w:r>
      <w:r w:rsidRPr="00227497">
        <w:rPr>
          <w:rFonts w:ascii="Calibri" w:hAnsi="Calibri"/>
          <w:b/>
          <w:sz w:val="28"/>
          <w:szCs w:val="28"/>
        </w:rPr>
        <w:t>Chairs and Tables</w:t>
      </w:r>
    </w:p>
    <w:p w:rsidR="00227497" w:rsidRDefault="00703800" w:rsidP="00227497">
      <w:pPr>
        <w:ind w:left="720"/>
        <w:jc w:val="both"/>
        <w:rPr>
          <w:rFonts w:ascii="Calibri" w:hAnsi="Calibri"/>
          <w:sz w:val="28"/>
          <w:szCs w:val="28"/>
        </w:rPr>
      </w:pPr>
      <w:r>
        <w:rPr>
          <w:rFonts w:ascii="Calibri" w:hAnsi="Calibri"/>
          <w:sz w:val="28"/>
          <w:szCs w:val="28"/>
        </w:rPr>
        <w:t>The T</w:t>
      </w:r>
      <w:r w:rsidR="00227497">
        <w:rPr>
          <w:rFonts w:ascii="Calibri" w:hAnsi="Calibri"/>
          <w:sz w:val="28"/>
          <w:szCs w:val="28"/>
        </w:rPr>
        <w:t>own Clerk had a number of quotes prepared for the replacement of chairs and tables at the Community Centre, however members wished to defer this matter to a future meeting</w:t>
      </w:r>
      <w:r>
        <w:rPr>
          <w:rFonts w:ascii="Calibri" w:hAnsi="Calibri"/>
          <w:sz w:val="28"/>
          <w:szCs w:val="28"/>
        </w:rPr>
        <w:t>.</w:t>
      </w:r>
    </w:p>
    <w:p w:rsidR="00703800" w:rsidRDefault="00703800" w:rsidP="00703800">
      <w:pPr>
        <w:jc w:val="both"/>
        <w:rPr>
          <w:rFonts w:ascii="Calibri" w:hAnsi="Calibri"/>
          <w:sz w:val="28"/>
          <w:szCs w:val="28"/>
        </w:rPr>
      </w:pPr>
    </w:p>
    <w:p w:rsidR="00703800" w:rsidRDefault="00703800" w:rsidP="00703800">
      <w:pPr>
        <w:jc w:val="both"/>
        <w:rPr>
          <w:rFonts w:ascii="Calibri" w:hAnsi="Calibri"/>
          <w:b/>
          <w:sz w:val="28"/>
          <w:szCs w:val="28"/>
        </w:rPr>
      </w:pPr>
      <w:r w:rsidRPr="00703800">
        <w:rPr>
          <w:rFonts w:ascii="Calibri" w:hAnsi="Calibri"/>
          <w:b/>
          <w:sz w:val="28"/>
          <w:szCs w:val="28"/>
        </w:rPr>
        <w:t>21.</w:t>
      </w:r>
      <w:r w:rsidRPr="00703800">
        <w:rPr>
          <w:rFonts w:ascii="Calibri" w:hAnsi="Calibri"/>
          <w:b/>
          <w:sz w:val="28"/>
          <w:szCs w:val="28"/>
        </w:rPr>
        <w:tab/>
        <w:t>Legionella Report</w:t>
      </w:r>
    </w:p>
    <w:p w:rsidR="00703800" w:rsidRDefault="00703800" w:rsidP="00703800">
      <w:pPr>
        <w:ind w:left="720"/>
        <w:jc w:val="both"/>
        <w:rPr>
          <w:rFonts w:ascii="Calibri" w:hAnsi="Calibri"/>
          <w:sz w:val="28"/>
          <w:szCs w:val="28"/>
        </w:rPr>
      </w:pPr>
      <w:r w:rsidRPr="00703800">
        <w:rPr>
          <w:rFonts w:ascii="Calibri" w:hAnsi="Calibri"/>
          <w:sz w:val="28"/>
          <w:szCs w:val="28"/>
        </w:rPr>
        <w:t xml:space="preserve">A copy of the </w:t>
      </w:r>
      <w:r w:rsidR="0012187C">
        <w:rPr>
          <w:rFonts w:ascii="Calibri" w:hAnsi="Calibri"/>
          <w:sz w:val="28"/>
          <w:szCs w:val="28"/>
        </w:rPr>
        <w:t>Legionella Risk A</w:t>
      </w:r>
      <w:r w:rsidRPr="00703800">
        <w:rPr>
          <w:rFonts w:ascii="Calibri" w:hAnsi="Calibri"/>
          <w:sz w:val="28"/>
          <w:szCs w:val="28"/>
        </w:rPr>
        <w:t>ssessment from Bradley Environmental was circulated. This inspection was carried out</w:t>
      </w:r>
      <w:r>
        <w:rPr>
          <w:rFonts w:ascii="Calibri" w:hAnsi="Calibri"/>
          <w:sz w:val="28"/>
          <w:szCs w:val="28"/>
        </w:rPr>
        <w:t xml:space="preserve"> in July 2016 and ranks the building at level 2 for risk. The report sets out a number of checks that should be conducted and recorded on a weekly, monthly, quarterly, six-monthly and annual basis. It recommends that the Town Council should have a written Legionella Policy for preventing and controlling risk and should appoint a responsible person who is trained to ensure that all the required activities are under</w:t>
      </w:r>
      <w:r w:rsidR="0012187C">
        <w:rPr>
          <w:rFonts w:ascii="Calibri" w:hAnsi="Calibri"/>
          <w:sz w:val="28"/>
          <w:szCs w:val="28"/>
        </w:rPr>
        <w:t>taken, to ensure that the Town C</w:t>
      </w:r>
      <w:r>
        <w:rPr>
          <w:rFonts w:ascii="Calibri" w:hAnsi="Calibri"/>
          <w:sz w:val="28"/>
          <w:szCs w:val="28"/>
        </w:rPr>
        <w:t xml:space="preserve">ouncil complies with all its statutory obligations. Members were </w:t>
      </w:r>
      <w:r>
        <w:rPr>
          <w:rFonts w:ascii="Calibri" w:hAnsi="Calibri"/>
          <w:sz w:val="28"/>
          <w:szCs w:val="28"/>
        </w:rPr>
        <w:lastRenderedPageBreak/>
        <w:t xml:space="preserve">supportive of the provision of a Legionella Management Plan at a cost of £145.00 and had also previously agreed for four members of the Town Council to undertake Legionella training, which would be carried out in October. </w:t>
      </w:r>
    </w:p>
    <w:p w:rsidR="00703800" w:rsidRDefault="00703800" w:rsidP="00703800">
      <w:pPr>
        <w:ind w:left="720"/>
        <w:jc w:val="both"/>
        <w:rPr>
          <w:rFonts w:ascii="Calibri" w:hAnsi="Calibri"/>
          <w:sz w:val="28"/>
          <w:szCs w:val="28"/>
        </w:rPr>
      </w:pPr>
    </w:p>
    <w:p w:rsidR="00703800" w:rsidRDefault="00703800" w:rsidP="00703800">
      <w:pPr>
        <w:ind w:left="720"/>
        <w:jc w:val="both"/>
        <w:rPr>
          <w:rFonts w:ascii="Calibri" w:hAnsi="Calibri"/>
          <w:sz w:val="28"/>
          <w:szCs w:val="28"/>
        </w:rPr>
      </w:pPr>
      <w:r>
        <w:rPr>
          <w:rFonts w:ascii="Calibri" w:hAnsi="Calibri"/>
          <w:sz w:val="28"/>
          <w:szCs w:val="28"/>
        </w:rPr>
        <w:t>Members were concerned</w:t>
      </w:r>
      <w:r w:rsidR="00B30D20">
        <w:rPr>
          <w:rFonts w:ascii="Calibri" w:hAnsi="Calibri"/>
          <w:sz w:val="28"/>
          <w:szCs w:val="28"/>
        </w:rPr>
        <w:t xml:space="preserve"> about some of the testing that was required, which meant that</w:t>
      </w:r>
      <w:r>
        <w:rPr>
          <w:rFonts w:ascii="Calibri" w:hAnsi="Calibri"/>
          <w:sz w:val="28"/>
          <w:szCs w:val="28"/>
        </w:rPr>
        <w:t xml:space="preserve"> potentially staff would have to test water that was in the loft, which wasn’t deemed to be practical. Councillors suggested that it may be worth buying in services for Legionella testing rather than </w:t>
      </w:r>
      <w:r w:rsidR="0012187C">
        <w:rPr>
          <w:rFonts w:ascii="Calibri" w:hAnsi="Calibri"/>
          <w:sz w:val="28"/>
          <w:szCs w:val="28"/>
        </w:rPr>
        <w:t xml:space="preserve">having </w:t>
      </w:r>
      <w:r>
        <w:rPr>
          <w:rFonts w:ascii="Calibri" w:hAnsi="Calibri"/>
          <w:sz w:val="28"/>
          <w:szCs w:val="28"/>
        </w:rPr>
        <w:t xml:space="preserve">the staff undertake those themselves. </w:t>
      </w:r>
    </w:p>
    <w:p w:rsidR="00703800" w:rsidRDefault="00703800" w:rsidP="00703800">
      <w:pPr>
        <w:ind w:left="720"/>
        <w:jc w:val="both"/>
        <w:rPr>
          <w:rFonts w:ascii="Calibri" w:hAnsi="Calibri"/>
          <w:sz w:val="28"/>
          <w:szCs w:val="28"/>
        </w:rPr>
      </w:pPr>
    </w:p>
    <w:p w:rsidR="00703800" w:rsidRDefault="00703800" w:rsidP="00703800">
      <w:pPr>
        <w:ind w:left="720"/>
        <w:jc w:val="both"/>
        <w:rPr>
          <w:rFonts w:ascii="Calibri" w:hAnsi="Calibri"/>
          <w:sz w:val="28"/>
          <w:szCs w:val="28"/>
        </w:rPr>
      </w:pPr>
      <w:r>
        <w:rPr>
          <w:rFonts w:ascii="Calibri" w:hAnsi="Calibri"/>
          <w:sz w:val="28"/>
          <w:szCs w:val="28"/>
        </w:rPr>
        <w:t xml:space="preserve">RESOLVED that the report be received and that consideration be given to further requirements of the report at a future meeting after </w:t>
      </w:r>
      <w:r w:rsidR="00147958">
        <w:rPr>
          <w:rFonts w:ascii="Calibri" w:hAnsi="Calibri"/>
          <w:sz w:val="28"/>
          <w:szCs w:val="28"/>
        </w:rPr>
        <w:t>the training had been held.</w:t>
      </w:r>
    </w:p>
    <w:p w:rsidR="00147958" w:rsidRDefault="00147958" w:rsidP="00147958">
      <w:pPr>
        <w:jc w:val="both"/>
        <w:rPr>
          <w:rFonts w:ascii="Calibri" w:hAnsi="Calibri"/>
          <w:sz w:val="28"/>
          <w:szCs w:val="28"/>
        </w:rPr>
      </w:pPr>
    </w:p>
    <w:p w:rsidR="00147958" w:rsidRDefault="00147958" w:rsidP="00147958">
      <w:pPr>
        <w:jc w:val="both"/>
        <w:rPr>
          <w:rFonts w:ascii="Calibri" w:hAnsi="Calibri"/>
          <w:b/>
          <w:sz w:val="28"/>
          <w:szCs w:val="28"/>
        </w:rPr>
      </w:pPr>
      <w:r w:rsidRPr="00147958">
        <w:rPr>
          <w:rFonts w:ascii="Calibri" w:hAnsi="Calibri"/>
          <w:b/>
          <w:sz w:val="28"/>
          <w:szCs w:val="28"/>
        </w:rPr>
        <w:t>22.</w:t>
      </w:r>
      <w:r w:rsidRPr="00147958">
        <w:rPr>
          <w:rFonts w:ascii="Calibri" w:hAnsi="Calibri"/>
          <w:b/>
          <w:sz w:val="28"/>
          <w:szCs w:val="28"/>
        </w:rPr>
        <w:tab/>
        <w:t>Furniture for the Conference Room</w:t>
      </w:r>
    </w:p>
    <w:p w:rsidR="00147958" w:rsidRDefault="00147958" w:rsidP="00147958">
      <w:pPr>
        <w:ind w:left="720"/>
        <w:jc w:val="both"/>
        <w:rPr>
          <w:rFonts w:ascii="Calibri" w:hAnsi="Calibri"/>
          <w:sz w:val="28"/>
          <w:szCs w:val="28"/>
        </w:rPr>
      </w:pPr>
      <w:r>
        <w:rPr>
          <w:rFonts w:ascii="Calibri" w:hAnsi="Calibri"/>
          <w:sz w:val="28"/>
          <w:szCs w:val="28"/>
        </w:rPr>
        <w:t>The Town Clerk expressed concern about the safety of the current conference room tables</w:t>
      </w:r>
      <w:r w:rsidR="004A084C">
        <w:rPr>
          <w:rFonts w:ascii="Calibri" w:hAnsi="Calibri"/>
          <w:sz w:val="28"/>
          <w:szCs w:val="28"/>
        </w:rPr>
        <w:t>, three of</w:t>
      </w:r>
      <w:r>
        <w:rPr>
          <w:rFonts w:ascii="Calibri" w:hAnsi="Calibri"/>
          <w:sz w:val="28"/>
          <w:szCs w:val="28"/>
        </w:rPr>
        <w:t xml:space="preserve"> which had collapsed during </w:t>
      </w:r>
      <w:r w:rsidR="004A084C">
        <w:rPr>
          <w:rFonts w:ascii="Calibri" w:hAnsi="Calibri"/>
          <w:sz w:val="28"/>
          <w:szCs w:val="28"/>
        </w:rPr>
        <w:t xml:space="preserve">that </w:t>
      </w:r>
      <w:r>
        <w:rPr>
          <w:rFonts w:ascii="Calibri" w:hAnsi="Calibri"/>
          <w:sz w:val="28"/>
          <w:szCs w:val="28"/>
        </w:rPr>
        <w:t>day whi</w:t>
      </w:r>
      <w:r w:rsidR="004A084C">
        <w:rPr>
          <w:rFonts w:ascii="Calibri" w:hAnsi="Calibri"/>
          <w:sz w:val="28"/>
          <w:szCs w:val="28"/>
        </w:rPr>
        <w:t>lst</w:t>
      </w:r>
      <w:r w:rsidR="0012187C">
        <w:rPr>
          <w:rFonts w:ascii="Calibri" w:hAnsi="Calibri"/>
          <w:sz w:val="28"/>
          <w:szCs w:val="28"/>
        </w:rPr>
        <w:t xml:space="preserve"> being reassembled. There were</w:t>
      </w:r>
      <w:r>
        <w:rPr>
          <w:rFonts w:ascii="Calibri" w:hAnsi="Calibri"/>
          <w:sz w:val="28"/>
          <w:szCs w:val="28"/>
        </w:rPr>
        <w:t xml:space="preserve"> some serious Health and Safety concerns about the movement of these tables on a regular basis</w:t>
      </w:r>
      <w:r w:rsidR="004A084C">
        <w:rPr>
          <w:rFonts w:ascii="Calibri" w:hAnsi="Calibri"/>
          <w:sz w:val="28"/>
          <w:szCs w:val="28"/>
        </w:rPr>
        <w:t xml:space="preserve"> due to the screws and fixings having become loose over the years. The Town Clerk had prepared quotes for the replacement of these tables with tables which were designed to be moved around on wheels, which would have a tilt-top facility for storage</w:t>
      </w:r>
      <w:r w:rsidR="00746B8A">
        <w:rPr>
          <w:rFonts w:ascii="Calibri" w:hAnsi="Calibri"/>
          <w:sz w:val="28"/>
          <w:szCs w:val="28"/>
        </w:rPr>
        <w:t xml:space="preserve"> out of the room when needed. Members were reluctant to commit to purchasing additional furniture at this stage when the future use of the Town Hall was still unsure. It was suggested that the old conference room table should be brought back in to use after the Halloween event. This table is considerably heavier than the tables currently in use and it was suggested that this would require more hands on deck to move the table should the need arise. </w:t>
      </w:r>
    </w:p>
    <w:p w:rsidR="00746B8A" w:rsidRDefault="00746B8A" w:rsidP="00147958">
      <w:pPr>
        <w:ind w:left="720"/>
        <w:jc w:val="both"/>
        <w:rPr>
          <w:rFonts w:ascii="Calibri" w:hAnsi="Calibri"/>
          <w:sz w:val="28"/>
          <w:szCs w:val="28"/>
        </w:rPr>
      </w:pPr>
    </w:p>
    <w:p w:rsidR="00746B8A" w:rsidRPr="00147958" w:rsidRDefault="00746B8A" w:rsidP="00147958">
      <w:pPr>
        <w:ind w:left="720"/>
        <w:jc w:val="both"/>
        <w:rPr>
          <w:rFonts w:ascii="Calibri" w:hAnsi="Calibri"/>
          <w:sz w:val="28"/>
          <w:szCs w:val="28"/>
        </w:rPr>
      </w:pPr>
      <w:r>
        <w:rPr>
          <w:rFonts w:ascii="Calibri" w:hAnsi="Calibri"/>
          <w:sz w:val="28"/>
          <w:szCs w:val="28"/>
        </w:rPr>
        <w:t>RESOLVED that the conference room tables be removed and replaced with the old table which is currently stored in the store room.</w:t>
      </w:r>
    </w:p>
    <w:p w:rsidR="00227497" w:rsidRDefault="00227497" w:rsidP="00703800">
      <w:pPr>
        <w:jc w:val="both"/>
        <w:rPr>
          <w:rFonts w:ascii="Calibri" w:hAnsi="Calibri"/>
          <w:sz w:val="28"/>
          <w:szCs w:val="28"/>
        </w:rPr>
      </w:pPr>
    </w:p>
    <w:p w:rsidR="00671016" w:rsidRDefault="00671016" w:rsidP="00671016">
      <w:pPr>
        <w:ind w:left="720"/>
        <w:jc w:val="both"/>
        <w:rPr>
          <w:rFonts w:ascii="Calibri" w:hAnsi="Calibri"/>
          <w:sz w:val="28"/>
          <w:szCs w:val="28"/>
        </w:rPr>
      </w:pPr>
      <w:r>
        <w:rPr>
          <w:rFonts w:ascii="Calibri" w:hAnsi="Calibri"/>
          <w:sz w:val="28"/>
          <w:szCs w:val="28"/>
        </w:rPr>
        <w:t>In the absence of any further business, the Chairman thanked everyone for their attendance and closed the meeting.</w:t>
      </w:r>
    </w:p>
    <w:p w:rsidR="00A659AF" w:rsidRDefault="00A659AF" w:rsidP="00A659AF">
      <w:pPr>
        <w:jc w:val="both"/>
        <w:rPr>
          <w:rFonts w:ascii="Calibri" w:hAnsi="Calibri"/>
          <w:sz w:val="28"/>
          <w:szCs w:val="28"/>
        </w:rPr>
      </w:pPr>
    </w:p>
    <w:sectPr w:rsidR="00A659AF" w:rsidSect="00815F22">
      <w:headerReference w:type="default" r:id="rId8"/>
      <w:footerReference w:type="default" r:id="rId9"/>
      <w:pgSz w:w="11906" w:h="16838"/>
      <w:pgMar w:top="284" w:right="1800" w:bottom="1440" w:left="1800" w:header="708" w:footer="153"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60" w:rsidRDefault="004D6A60">
      <w:r>
        <w:separator/>
      </w:r>
    </w:p>
  </w:endnote>
  <w:endnote w:type="continuationSeparator" w:id="0">
    <w:p w:rsidR="004D6A60" w:rsidRDefault="004D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48248"/>
      <w:docPartObj>
        <w:docPartGallery w:val="Page Numbers (Bottom of Page)"/>
        <w:docPartUnique/>
      </w:docPartObj>
    </w:sdtPr>
    <w:sdtEndPr>
      <w:rPr>
        <w:rFonts w:asciiTheme="minorHAnsi" w:hAnsiTheme="minorHAnsi"/>
        <w:noProof/>
      </w:rPr>
    </w:sdtEndPr>
    <w:sdtContent>
      <w:p w:rsidR="009E3614" w:rsidRDefault="009E3614">
        <w:pPr>
          <w:pStyle w:val="Footer"/>
          <w:jc w:val="center"/>
          <w:rPr>
            <w:rFonts w:asciiTheme="minorHAnsi" w:hAnsiTheme="minorHAnsi"/>
            <w:noProof/>
          </w:rPr>
        </w:pPr>
        <w:r w:rsidRPr="009E3614">
          <w:rPr>
            <w:rFonts w:asciiTheme="minorHAnsi" w:hAnsiTheme="minorHAnsi"/>
          </w:rPr>
          <w:fldChar w:fldCharType="begin"/>
        </w:r>
        <w:r w:rsidRPr="009E3614">
          <w:rPr>
            <w:rFonts w:asciiTheme="minorHAnsi" w:hAnsiTheme="minorHAnsi"/>
          </w:rPr>
          <w:instrText xml:space="preserve"> PAGE   \* MERGEFORMAT </w:instrText>
        </w:r>
        <w:r w:rsidRPr="009E3614">
          <w:rPr>
            <w:rFonts w:asciiTheme="minorHAnsi" w:hAnsiTheme="minorHAnsi"/>
          </w:rPr>
          <w:fldChar w:fldCharType="separate"/>
        </w:r>
        <w:r w:rsidR="003434AC">
          <w:rPr>
            <w:rFonts w:asciiTheme="minorHAnsi" w:hAnsiTheme="minorHAnsi"/>
            <w:noProof/>
          </w:rPr>
          <w:t>13</w:t>
        </w:r>
        <w:r w:rsidRPr="009E3614">
          <w:rPr>
            <w:rFonts w:asciiTheme="minorHAnsi" w:hAnsiTheme="minorHAnsi"/>
            <w:noProof/>
          </w:rPr>
          <w:fldChar w:fldCharType="end"/>
        </w:r>
      </w:p>
      <w:p w:rsidR="009E3614" w:rsidRPr="009E3614" w:rsidRDefault="009E3614" w:rsidP="009E3614">
        <w:pPr>
          <w:pStyle w:val="Footer"/>
          <w:jc w:val="right"/>
          <w:rPr>
            <w:rFonts w:asciiTheme="minorHAnsi" w:hAnsiTheme="minorHAnsi"/>
          </w:rPr>
        </w:pPr>
        <w:r>
          <w:rPr>
            <w:rFonts w:asciiTheme="minorHAnsi" w:hAnsiTheme="minorHAnsi"/>
            <w:noProof/>
          </w:rPr>
          <w:t>_______________</w:t>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60" w:rsidRDefault="004D6A60">
      <w:r>
        <w:separator/>
      </w:r>
    </w:p>
  </w:footnote>
  <w:footnote w:type="continuationSeparator" w:id="0">
    <w:p w:rsidR="004D6A60" w:rsidRDefault="004D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84" w:rsidRPr="000F0484" w:rsidRDefault="000F0484" w:rsidP="000F0484">
    <w:pPr>
      <w:pStyle w:val="Header"/>
      <w:jc w:val="right"/>
      <w:rPr>
        <w:rFonts w:asciiTheme="minorHAnsi" w:hAnsiTheme="minorHAnsi"/>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3DFF"/>
    <w:multiLevelType w:val="hybridMultilevel"/>
    <w:tmpl w:val="06401BB8"/>
    <w:lvl w:ilvl="0" w:tplc="C168636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EB839B1"/>
    <w:multiLevelType w:val="hybridMultilevel"/>
    <w:tmpl w:val="1BB2E4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5D90"/>
    <w:rsid w:val="00012549"/>
    <w:rsid w:val="00012994"/>
    <w:rsid w:val="00013E74"/>
    <w:rsid w:val="00025903"/>
    <w:rsid w:val="000471D0"/>
    <w:rsid w:val="00056F60"/>
    <w:rsid w:val="00061EBB"/>
    <w:rsid w:val="00091BBB"/>
    <w:rsid w:val="00093A12"/>
    <w:rsid w:val="000A189E"/>
    <w:rsid w:val="000B5377"/>
    <w:rsid w:val="000C1403"/>
    <w:rsid w:val="000C1E11"/>
    <w:rsid w:val="000C7686"/>
    <w:rsid w:val="000F0484"/>
    <w:rsid w:val="000F508E"/>
    <w:rsid w:val="0010094F"/>
    <w:rsid w:val="0012187C"/>
    <w:rsid w:val="00130467"/>
    <w:rsid w:val="00147958"/>
    <w:rsid w:val="0016717A"/>
    <w:rsid w:val="001A035E"/>
    <w:rsid w:val="001A606B"/>
    <w:rsid w:val="001B434E"/>
    <w:rsid w:val="001D0F94"/>
    <w:rsid w:val="001E0171"/>
    <w:rsid w:val="00227497"/>
    <w:rsid w:val="00233AC7"/>
    <w:rsid w:val="00235B61"/>
    <w:rsid w:val="002828DC"/>
    <w:rsid w:val="002C506E"/>
    <w:rsid w:val="002D4892"/>
    <w:rsid w:val="003102D0"/>
    <w:rsid w:val="00323A62"/>
    <w:rsid w:val="003434AC"/>
    <w:rsid w:val="00383415"/>
    <w:rsid w:val="00383BE4"/>
    <w:rsid w:val="003F2D26"/>
    <w:rsid w:val="003F7C2B"/>
    <w:rsid w:val="00404041"/>
    <w:rsid w:val="00421F90"/>
    <w:rsid w:val="0044090B"/>
    <w:rsid w:val="004865D1"/>
    <w:rsid w:val="004A084C"/>
    <w:rsid w:val="004A3AF6"/>
    <w:rsid w:val="004D172D"/>
    <w:rsid w:val="004D6A60"/>
    <w:rsid w:val="004D7634"/>
    <w:rsid w:val="004D7D5E"/>
    <w:rsid w:val="004F0157"/>
    <w:rsid w:val="005207B1"/>
    <w:rsid w:val="005474A2"/>
    <w:rsid w:val="005C42F3"/>
    <w:rsid w:val="005D260B"/>
    <w:rsid w:val="00631C8F"/>
    <w:rsid w:val="00655ADA"/>
    <w:rsid w:val="00666841"/>
    <w:rsid w:val="00671016"/>
    <w:rsid w:val="006801DC"/>
    <w:rsid w:val="006822C0"/>
    <w:rsid w:val="006C33BD"/>
    <w:rsid w:val="006D0588"/>
    <w:rsid w:val="00703800"/>
    <w:rsid w:val="00717BE0"/>
    <w:rsid w:val="00726542"/>
    <w:rsid w:val="00746B8A"/>
    <w:rsid w:val="0075075B"/>
    <w:rsid w:val="007555AB"/>
    <w:rsid w:val="00792DE0"/>
    <w:rsid w:val="007C2550"/>
    <w:rsid w:val="007C4DF1"/>
    <w:rsid w:val="007C6663"/>
    <w:rsid w:val="007C67E6"/>
    <w:rsid w:val="00815F22"/>
    <w:rsid w:val="00860CE0"/>
    <w:rsid w:val="008619F2"/>
    <w:rsid w:val="00862652"/>
    <w:rsid w:val="00866202"/>
    <w:rsid w:val="00870C75"/>
    <w:rsid w:val="00871DCB"/>
    <w:rsid w:val="008A7B2B"/>
    <w:rsid w:val="008D58E7"/>
    <w:rsid w:val="008E28B0"/>
    <w:rsid w:val="008F2F35"/>
    <w:rsid w:val="009251F5"/>
    <w:rsid w:val="0094489B"/>
    <w:rsid w:val="009513AB"/>
    <w:rsid w:val="00954F3A"/>
    <w:rsid w:val="0097034D"/>
    <w:rsid w:val="0097053C"/>
    <w:rsid w:val="0098136F"/>
    <w:rsid w:val="00983B83"/>
    <w:rsid w:val="0099572F"/>
    <w:rsid w:val="00996B9A"/>
    <w:rsid w:val="00997814"/>
    <w:rsid w:val="009B2B4B"/>
    <w:rsid w:val="009E1B5C"/>
    <w:rsid w:val="009E3614"/>
    <w:rsid w:val="009E55FF"/>
    <w:rsid w:val="00A010CD"/>
    <w:rsid w:val="00A05600"/>
    <w:rsid w:val="00A4495B"/>
    <w:rsid w:val="00A659AF"/>
    <w:rsid w:val="00A77559"/>
    <w:rsid w:val="00A77BBE"/>
    <w:rsid w:val="00A96F10"/>
    <w:rsid w:val="00AF2E38"/>
    <w:rsid w:val="00B26DA5"/>
    <w:rsid w:val="00B27162"/>
    <w:rsid w:val="00B30D20"/>
    <w:rsid w:val="00B618B8"/>
    <w:rsid w:val="00B90116"/>
    <w:rsid w:val="00BA4FD2"/>
    <w:rsid w:val="00BB0FF6"/>
    <w:rsid w:val="00BB302F"/>
    <w:rsid w:val="00BC1C89"/>
    <w:rsid w:val="00BD4E42"/>
    <w:rsid w:val="00C31311"/>
    <w:rsid w:val="00C72152"/>
    <w:rsid w:val="00C9288B"/>
    <w:rsid w:val="00C9621E"/>
    <w:rsid w:val="00CB1B6E"/>
    <w:rsid w:val="00CB6094"/>
    <w:rsid w:val="00CE0C64"/>
    <w:rsid w:val="00CE32AF"/>
    <w:rsid w:val="00CE7578"/>
    <w:rsid w:val="00D11F60"/>
    <w:rsid w:val="00D357D4"/>
    <w:rsid w:val="00D379FD"/>
    <w:rsid w:val="00D4701A"/>
    <w:rsid w:val="00D57444"/>
    <w:rsid w:val="00D6515E"/>
    <w:rsid w:val="00DB26B0"/>
    <w:rsid w:val="00DD1973"/>
    <w:rsid w:val="00DD4D2F"/>
    <w:rsid w:val="00DE1642"/>
    <w:rsid w:val="00DF6240"/>
    <w:rsid w:val="00E32B8A"/>
    <w:rsid w:val="00E52E9A"/>
    <w:rsid w:val="00E554B3"/>
    <w:rsid w:val="00E76046"/>
    <w:rsid w:val="00ED66A4"/>
    <w:rsid w:val="00EF0DC9"/>
    <w:rsid w:val="00EF34DE"/>
    <w:rsid w:val="00EF4544"/>
    <w:rsid w:val="00EF6961"/>
    <w:rsid w:val="00F16E95"/>
    <w:rsid w:val="00F2154C"/>
    <w:rsid w:val="00F356E2"/>
    <w:rsid w:val="00F54D1C"/>
    <w:rsid w:val="00F56481"/>
    <w:rsid w:val="00F56A42"/>
    <w:rsid w:val="00F857A1"/>
    <w:rsid w:val="00F91366"/>
    <w:rsid w:val="00F9233D"/>
    <w:rsid w:val="00FC3857"/>
    <w:rsid w:val="00FC397B"/>
    <w:rsid w:val="00FE12DC"/>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C971CBA"/>
  <w15:chartTrackingRefBased/>
  <w15:docId w15:val="{1BB3F763-5412-43C3-85EB-B8DF6C42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9E3614"/>
    <w:rPr>
      <w:sz w:val="24"/>
      <w:szCs w:val="24"/>
    </w:rPr>
  </w:style>
  <w:style w:type="paragraph" w:styleId="ListParagraph">
    <w:name w:val="List Paragraph"/>
    <w:basedOn w:val="Normal"/>
    <w:uiPriority w:val="34"/>
    <w:qFormat/>
    <w:rsid w:val="00B2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D12B-7144-4E3C-B5E0-CBAF0D11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6</Pages>
  <Words>1748</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10366</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Carley Hayes</cp:lastModifiedBy>
  <cp:revision>9</cp:revision>
  <cp:lastPrinted>2016-10-04T14:23:00Z</cp:lastPrinted>
  <dcterms:created xsi:type="dcterms:W3CDTF">2016-10-03T12:56:00Z</dcterms:created>
  <dcterms:modified xsi:type="dcterms:W3CDTF">2016-10-04T14:25:00Z</dcterms:modified>
</cp:coreProperties>
</file>